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5A4" w14:textId="77777777" w:rsidR="00FC2335" w:rsidRPr="00284075" w:rsidRDefault="00FC2335" w:rsidP="00E32BB1">
      <w:pPr>
        <w:pStyle w:val="Default"/>
        <w:jc w:val="center"/>
        <w:rPr>
          <w:sz w:val="18"/>
        </w:rPr>
      </w:pPr>
    </w:p>
    <w:p w14:paraId="3A3C1F47" w14:textId="77777777" w:rsidR="00EA4A52" w:rsidRPr="00E32BB1" w:rsidRDefault="00EA4A52" w:rsidP="008E7FEA">
      <w:pPr>
        <w:pBdr>
          <w:top w:val="threeDEmboss" w:sz="24" w:space="4" w:color="auto"/>
        </w:pBdr>
        <w:jc w:val="both"/>
        <w:rPr>
          <w:sz w:val="2"/>
        </w:rPr>
      </w:pPr>
    </w:p>
    <w:p w14:paraId="48FB6DEF" w14:textId="77777777" w:rsidR="00CA635F" w:rsidRPr="004A47E1" w:rsidRDefault="00CA635F" w:rsidP="00900D3F">
      <w:pPr>
        <w:pStyle w:val="Default"/>
        <w:rPr>
          <w:rFonts w:asciiTheme="minorHAnsi" w:hAnsiTheme="minorHAnsi" w:cstheme="minorHAnsi"/>
          <w:b/>
          <w:color w:val="1F497D" w:themeColor="text2"/>
          <w:sz w:val="12"/>
          <w:szCs w:val="12"/>
        </w:rPr>
      </w:pPr>
    </w:p>
    <w:p w14:paraId="2F88B372" w14:textId="77777777" w:rsidR="00707A5D" w:rsidRPr="0070629D" w:rsidRDefault="00707A5D" w:rsidP="007F7185">
      <w:pPr>
        <w:pStyle w:val="Default"/>
        <w:jc w:val="both"/>
        <w:rPr>
          <w:rFonts w:asciiTheme="minorHAnsi" w:hAnsiTheme="minorHAnsi" w:cstheme="minorHAnsi"/>
          <w:b/>
          <w:color w:val="386A8C"/>
          <w:szCs w:val="22"/>
        </w:rPr>
      </w:pPr>
      <w:r w:rsidRPr="0070629D">
        <w:rPr>
          <w:rFonts w:asciiTheme="minorHAnsi" w:hAnsiTheme="minorHAnsi" w:cstheme="minorHAnsi"/>
          <w:b/>
          <w:color w:val="386A8C"/>
          <w:szCs w:val="22"/>
        </w:rPr>
        <w:t>Organization Background</w:t>
      </w:r>
    </w:p>
    <w:p w14:paraId="2D053988" w14:textId="2759B8B7" w:rsidR="003B75CD" w:rsidRPr="00D77B95" w:rsidRDefault="00D77B95" w:rsidP="007F7185">
      <w:pPr>
        <w:jc w:val="both"/>
        <w:rPr>
          <w:rFonts w:asciiTheme="minorHAnsi" w:hAnsiTheme="minorHAnsi" w:cstheme="minorHAnsi"/>
          <w:sz w:val="22"/>
          <w:szCs w:val="22"/>
        </w:rPr>
      </w:pPr>
      <w:r w:rsidRPr="00D77B95">
        <w:rPr>
          <w:rFonts w:asciiTheme="minorHAnsi" w:hAnsiTheme="minorHAnsi" w:cstheme="minorHAnsi"/>
          <w:sz w:val="22"/>
          <w:szCs w:val="22"/>
        </w:rPr>
        <w:t xml:space="preserve">The </w:t>
      </w:r>
      <w:r>
        <w:rPr>
          <w:rFonts w:asciiTheme="minorHAnsi" w:hAnsiTheme="minorHAnsi" w:cstheme="minorHAnsi"/>
          <w:sz w:val="22"/>
          <w:szCs w:val="22"/>
        </w:rPr>
        <w:t xml:space="preserve">Galveston Bay Foundation (GBF) is a nonprofit organization located on the Upper Texas Coast that has worked for nearly 30 years to preserve and enhance one of the world’s most productive estuaries—Galveston Bay—as </w:t>
      </w:r>
      <w:r w:rsidRPr="00D77B95">
        <w:rPr>
          <w:rFonts w:asciiTheme="minorHAnsi" w:hAnsiTheme="minorHAnsi" w:cstheme="minorHAnsi"/>
          <w:sz w:val="22"/>
          <w:szCs w:val="22"/>
        </w:rPr>
        <w:t xml:space="preserve">a healthy and productive place for generations to come. </w:t>
      </w:r>
      <w:r>
        <w:rPr>
          <w:rFonts w:asciiTheme="minorHAnsi" w:hAnsiTheme="minorHAnsi" w:cstheme="minorHAnsi"/>
          <w:sz w:val="22"/>
          <w:szCs w:val="22"/>
        </w:rPr>
        <w:t xml:space="preserve">We have diverse programs in land preservation, habitat restoration, water quality and quantity, youth education, and advocacy. </w:t>
      </w:r>
      <w:r w:rsidR="003B75CD">
        <w:rPr>
          <w:rFonts w:asciiTheme="minorHAnsi" w:hAnsiTheme="minorHAnsi" w:cstheme="minorHAnsi"/>
          <w:sz w:val="22"/>
          <w:szCs w:val="22"/>
        </w:rPr>
        <w:t>Our</w:t>
      </w:r>
      <w:r w:rsidR="003B75CD" w:rsidRPr="00D77B95">
        <w:rPr>
          <w:rFonts w:asciiTheme="minorHAnsi" w:hAnsiTheme="minorHAnsi" w:cstheme="minorHAnsi"/>
          <w:sz w:val="22"/>
          <w:szCs w:val="22"/>
        </w:rPr>
        <w:t xml:space="preserve"> office is located in </w:t>
      </w:r>
      <w:r w:rsidR="00AA4092">
        <w:rPr>
          <w:rFonts w:asciiTheme="minorHAnsi" w:hAnsiTheme="minorHAnsi" w:cstheme="minorHAnsi"/>
          <w:sz w:val="22"/>
          <w:szCs w:val="22"/>
        </w:rPr>
        <w:t>Kemah</w:t>
      </w:r>
      <w:r w:rsidR="003B75CD">
        <w:rPr>
          <w:rFonts w:asciiTheme="minorHAnsi" w:hAnsiTheme="minorHAnsi" w:cstheme="minorHAnsi"/>
          <w:sz w:val="22"/>
          <w:szCs w:val="22"/>
        </w:rPr>
        <w:t xml:space="preserve">, </w:t>
      </w:r>
      <w:r w:rsidR="003A7614">
        <w:rPr>
          <w:rFonts w:asciiTheme="minorHAnsi" w:hAnsiTheme="minorHAnsi" w:cstheme="minorHAnsi"/>
          <w:sz w:val="22"/>
          <w:szCs w:val="22"/>
        </w:rPr>
        <w:t>Texas</w:t>
      </w:r>
      <w:r w:rsidR="003B75CD">
        <w:rPr>
          <w:rFonts w:asciiTheme="minorHAnsi" w:hAnsiTheme="minorHAnsi" w:cstheme="minorHAnsi"/>
          <w:sz w:val="22"/>
          <w:szCs w:val="22"/>
        </w:rPr>
        <w:t xml:space="preserve">. </w:t>
      </w:r>
      <w:r w:rsidR="009A780C" w:rsidRPr="00D77B95">
        <w:rPr>
          <w:rFonts w:asciiTheme="minorHAnsi" w:hAnsiTheme="minorHAnsi" w:cstheme="minorHAnsi"/>
          <w:sz w:val="22"/>
          <w:szCs w:val="22"/>
        </w:rPr>
        <w:t xml:space="preserve">To learn more about the </w:t>
      </w:r>
      <w:r>
        <w:rPr>
          <w:rFonts w:asciiTheme="minorHAnsi" w:hAnsiTheme="minorHAnsi" w:cstheme="minorHAnsi"/>
          <w:sz w:val="22"/>
          <w:szCs w:val="22"/>
        </w:rPr>
        <w:t>Galveston Bay Foundation</w:t>
      </w:r>
      <w:r w:rsidR="009A780C" w:rsidRPr="00D77B95">
        <w:rPr>
          <w:rFonts w:asciiTheme="minorHAnsi" w:hAnsiTheme="minorHAnsi" w:cstheme="minorHAnsi"/>
          <w:sz w:val="22"/>
          <w:szCs w:val="22"/>
        </w:rPr>
        <w:t xml:space="preserve">, please visit </w:t>
      </w:r>
      <w:hyperlink r:id="rId7" w:history="1">
        <w:r w:rsidR="009A780C" w:rsidRPr="00D77B95">
          <w:rPr>
            <w:rStyle w:val="Hyperlink"/>
            <w:rFonts w:asciiTheme="minorHAnsi" w:hAnsiTheme="minorHAnsi" w:cstheme="minorHAnsi"/>
            <w:sz w:val="22"/>
            <w:szCs w:val="22"/>
          </w:rPr>
          <w:t>www.galvbay.org</w:t>
        </w:r>
      </w:hyperlink>
      <w:r>
        <w:rPr>
          <w:rFonts w:asciiTheme="minorHAnsi" w:hAnsiTheme="minorHAnsi" w:cstheme="minorHAnsi"/>
          <w:sz w:val="22"/>
          <w:szCs w:val="22"/>
        </w:rPr>
        <w:t xml:space="preserve"> or find us on social media.</w:t>
      </w:r>
      <w:r w:rsidR="003B75CD" w:rsidRPr="003B75CD">
        <w:rPr>
          <w:rFonts w:asciiTheme="minorHAnsi" w:hAnsiTheme="minorHAnsi" w:cstheme="minorHAnsi"/>
          <w:sz w:val="22"/>
          <w:szCs w:val="22"/>
        </w:rPr>
        <w:t xml:space="preserve"> </w:t>
      </w:r>
    </w:p>
    <w:p w14:paraId="2A58EF49" w14:textId="77777777" w:rsidR="009A780C" w:rsidRPr="00D34C1D" w:rsidRDefault="009A780C" w:rsidP="00D77B95">
      <w:pPr>
        <w:jc w:val="both"/>
        <w:rPr>
          <w:rFonts w:asciiTheme="minorHAnsi" w:hAnsiTheme="minorHAnsi" w:cstheme="minorHAnsi"/>
          <w:sz w:val="22"/>
          <w:szCs w:val="22"/>
        </w:rPr>
      </w:pPr>
    </w:p>
    <w:p w14:paraId="33666B14" w14:textId="028012E6" w:rsidR="00562D64" w:rsidRPr="00D34C1D" w:rsidRDefault="0016282A" w:rsidP="004A47E1">
      <w:pPr>
        <w:pStyle w:val="Heading1"/>
        <w:contextualSpacing/>
        <w:jc w:val="left"/>
        <w:rPr>
          <w:rFonts w:asciiTheme="minorHAnsi" w:hAnsiTheme="minorHAnsi" w:cstheme="minorHAnsi"/>
          <w:b w:val="0"/>
          <w:sz w:val="22"/>
          <w:szCs w:val="22"/>
        </w:rPr>
      </w:pPr>
      <w:r w:rsidRPr="00D16C1F">
        <w:rPr>
          <w:rFonts w:asciiTheme="minorHAnsi" w:hAnsiTheme="minorHAnsi" w:cstheme="minorHAnsi"/>
          <w:color w:val="386A8C"/>
          <w:sz w:val="24"/>
          <w:szCs w:val="24"/>
        </w:rPr>
        <w:t>Position T</w:t>
      </w:r>
      <w:r w:rsidR="00562D64" w:rsidRPr="00D16C1F">
        <w:rPr>
          <w:rFonts w:asciiTheme="minorHAnsi" w:hAnsiTheme="minorHAnsi" w:cstheme="minorHAnsi"/>
          <w:color w:val="386A8C"/>
          <w:sz w:val="24"/>
          <w:szCs w:val="24"/>
        </w:rPr>
        <w:t>itle:</w:t>
      </w:r>
      <w:r w:rsidR="00D34C1D" w:rsidRPr="00D16C1F">
        <w:rPr>
          <w:rFonts w:asciiTheme="minorHAnsi" w:hAnsiTheme="minorHAnsi" w:cstheme="minorHAnsi"/>
          <w:color w:val="386A8C"/>
          <w:sz w:val="24"/>
          <w:szCs w:val="24"/>
        </w:rPr>
        <w:tab/>
      </w:r>
      <w:r w:rsidR="00D34C1D" w:rsidRPr="00D16C1F">
        <w:rPr>
          <w:rFonts w:asciiTheme="minorHAnsi" w:hAnsiTheme="minorHAnsi" w:cstheme="minorHAnsi"/>
          <w:color w:val="386A8C"/>
          <w:sz w:val="22"/>
          <w:szCs w:val="22"/>
        </w:rPr>
        <w:tab/>
      </w:r>
      <w:r w:rsidR="0070629D" w:rsidRPr="00D16C1F">
        <w:rPr>
          <w:rFonts w:asciiTheme="minorHAnsi" w:hAnsiTheme="minorHAnsi" w:cstheme="minorHAnsi"/>
          <w:b w:val="0"/>
          <w:color w:val="000000"/>
          <w:sz w:val="22"/>
          <w:szCs w:val="22"/>
        </w:rPr>
        <w:t>Oyster Shell Recycling Assistant</w:t>
      </w:r>
    </w:p>
    <w:p w14:paraId="7B26B002" w14:textId="32D0DC47" w:rsidR="00562D64" w:rsidRPr="00D34C1D" w:rsidRDefault="00AA042E" w:rsidP="004A47E1">
      <w:pPr>
        <w:contextualSpacing/>
        <w:rPr>
          <w:rFonts w:asciiTheme="minorHAnsi" w:hAnsiTheme="minorHAnsi" w:cstheme="minorHAnsi"/>
          <w:sz w:val="22"/>
          <w:szCs w:val="22"/>
        </w:rPr>
      </w:pPr>
      <w:r w:rsidRPr="00F00525">
        <w:rPr>
          <w:rFonts w:asciiTheme="minorHAnsi" w:hAnsiTheme="minorHAnsi" w:cstheme="minorHAnsi"/>
          <w:b/>
          <w:color w:val="386A8C"/>
        </w:rPr>
        <w:t>Reports t</w:t>
      </w:r>
      <w:r w:rsidR="00562D64" w:rsidRPr="00F00525">
        <w:rPr>
          <w:rFonts w:asciiTheme="minorHAnsi" w:hAnsiTheme="minorHAnsi" w:cstheme="minorHAnsi"/>
          <w:b/>
          <w:color w:val="386A8C"/>
        </w:rPr>
        <w:t>o</w:t>
      </w:r>
      <w:r w:rsidR="00D34C1D" w:rsidRPr="00F00525">
        <w:rPr>
          <w:rFonts w:asciiTheme="minorHAnsi" w:hAnsiTheme="minorHAnsi" w:cstheme="minorHAnsi"/>
          <w:b/>
          <w:color w:val="386A8C"/>
        </w:rPr>
        <w:t>:</w:t>
      </w:r>
      <w:r w:rsidR="00D34C1D" w:rsidRPr="00F00525">
        <w:rPr>
          <w:rFonts w:asciiTheme="minorHAnsi" w:hAnsiTheme="minorHAnsi" w:cstheme="minorHAnsi"/>
          <w:b/>
          <w:color w:val="386A8C"/>
        </w:rPr>
        <w:tab/>
      </w:r>
      <w:r w:rsidR="00D34C1D">
        <w:rPr>
          <w:rFonts w:asciiTheme="minorHAnsi" w:hAnsiTheme="minorHAnsi" w:cstheme="minorHAnsi"/>
          <w:b/>
          <w:color w:val="386A8C"/>
          <w:sz w:val="22"/>
          <w:szCs w:val="22"/>
        </w:rPr>
        <w:tab/>
      </w:r>
      <w:r w:rsidR="00BE228C">
        <w:rPr>
          <w:rFonts w:asciiTheme="minorHAnsi" w:hAnsiTheme="minorHAnsi" w:cstheme="minorHAnsi"/>
          <w:color w:val="000000"/>
          <w:sz w:val="22"/>
          <w:szCs w:val="22"/>
        </w:rPr>
        <w:t xml:space="preserve">Habitat Restoration </w:t>
      </w:r>
      <w:r w:rsidR="00B21327">
        <w:rPr>
          <w:rFonts w:asciiTheme="minorHAnsi" w:hAnsiTheme="minorHAnsi" w:cstheme="minorHAnsi"/>
          <w:color w:val="000000"/>
          <w:sz w:val="22"/>
          <w:szCs w:val="22"/>
        </w:rPr>
        <w:t>Coordinator</w:t>
      </w:r>
    </w:p>
    <w:p w14:paraId="163B4373" w14:textId="0CD2F082" w:rsidR="00420DD1" w:rsidRDefault="00FC5634" w:rsidP="004A47E1">
      <w:pPr>
        <w:contextualSpacing/>
        <w:rPr>
          <w:rFonts w:asciiTheme="minorHAnsi" w:hAnsiTheme="minorHAnsi" w:cstheme="minorHAnsi"/>
          <w:color w:val="000000"/>
          <w:sz w:val="22"/>
          <w:szCs w:val="22"/>
        </w:rPr>
      </w:pPr>
      <w:r w:rsidRPr="00F00525">
        <w:rPr>
          <w:rFonts w:asciiTheme="minorHAnsi" w:hAnsiTheme="minorHAnsi" w:cstheme="minorHAnsi"/>
          <w:b/>
          <w:color w:val="386A8C"/>
        </w:rPr>
        <w:t>Classification</w:t>
      </w:r>
      <w:r w:rsidR="00420DD1" w:rsidRPr="00F00525">
        <w:rPr>
          <w:rFonts w:asciiTheme="minorHAnsi" w:hAnsiTheme="minorHAnsi" w:cstheme="minorHAnsi"/>
          <w:b/>
          <w:color w:val="386A8C"/>
        </w:rPr>
        <w:t>:</w:t>
      </w:r>
      <w:r w:rsidR="00D34C1D" w:rsidRPr="00F00525">
        <w:rPr>
          <w:rFonts w:asciiTheme="minorHAnsi" w:hAnsiTheme="minorHAnsi" w:cstheme="minorHAnsi"/>
          <w:b/>
          <w:color w:val="1F497D" w:themeColor="text2"/>
        </w:rPr>
        <w:tab/>
      </w:r>
      <w:r w:rsidR="00D34C1D">
        <w:rPr>
          <w:rFonts w:asciiTheme="minorHAnsi" w:hAnsiTheme="minorHAnsi" w:cstheme="minorHAnsi"/>
          <w:b/>
          <w:color w:val="1F497D" w:themeColor="text2"/>
          <w:sz w:val="22"/>
          <w:szCs w:val="22"/>
        </w:rPr>
        <w:tab/>
      </w:r>
      <w:r w:rsidR="0070629D" w:rsidRPr="00D34C1D">
        <w:rPr>
          <w:rFonts w:asciiTheme="minorHAnsi" w:hAnsiTheme="minorHAnsi" w:cstheme="minorHAnsi"/>
          <w:sz w:val="22"/>
          <w:szCs w:val="22"/>
        </w:rPr>
        <w:t>Part-</w:t>
      </w:r>
      <w:r w:rsidR="00DC7201" w:rsidRPr="00D34C1D">
        <w:rPr>
          <w:rFonts w:asciiTheme="minorHAnsi" w:hAnsiTheme="minorHAnsi" w:cstheme="minorHAnsi"/>
          <w:sz w:val="22"/>
          <w:szCs w:val="22"/>
        </w:rPr>
        <w:t>time</w:t>
      </w:r>
      <w:r w:rsidR="00664099">
        <w:rPr>
          <w:rFonts w:asciiTheme="minorHAnsi" w:hAnsiTheme="minorHAnsi" w:cstheme="minorHAnsi"/>
          <w:sz w:val="22"/>
          <w:szCs w:val="22"/>
        </w:rPr>
        <w:t xml:space="preserve"> </w:t>
      </w:r>
      <w:r w:rsidR="009C04D3">
        <w:rPr>
          <w:rFonts w:asciiTheme="minorHAnsi" w:hAnsiTheme="minorHAnsi" w:cstheme="minorHAnsi"/>
          <w:sz w:val="22"/>
          <w:szCs w:val="22"/>
        </w:rPr>
        <w:t xml:space="preserve">– up to 30 hours/week </w:t>
      </w:r>
      <w:r w:rsidR="0070629D" w:rsidRPr="00C12F08">
        <w:rPr>
          <w:rFonts w:asciiTheme="minorHAnsi" w:hAnsiTheme="minorHAnsi" w:cstheme="minorHAnsi"/>
          <w:color w:val="000000"/>
          <w:sz w:val="22"/>
          <w:szCs w:val="22"/>
        </w:rPr>
        <w:t>(</w:t>
      </w:r>
      <w:r w:rsidR="00F7174E">
        <w:rPr>
          <w:rFonts w:asciiTheme="minorHAnsi" w:hAnsiTheme="minorHAnsi" w:cstheme="minorHAnsi"/>
          <w:color w:val="000000"/>
          <w:sz w:val="22"/>
          <w:szCs w:val="22"/>
        </w:rPr>
        <w:t>5</w:t>
      </w:r>
      <w:r w:rsidR="0070629D" w:rsidRPr="00C12F08">
        <w:rPr>
          <w:rFonts w:asciiTheme="minorHAnsi" w:hAnsiTheme="minorHAnsi" w:cstheme="minorHAnsi"/>
          <w:color w:val="000000"/>
          <w:sz w:val="22"/>
          <w:szCs w:val="22"/>
        </w:rPr>
        <w:t>-</w:t>
      </w:r>
      <w:r w:rsidR="00F7174E">
        <w:rPr>
          <w:rFonts w:asciiTheme="minorHAnsi" w:hAnsiTheme="minorHAnsi" w:cstheme="minorHAnsi"/>
          <w:color w:val="000000"/>
          <w:sz w:val="22"/>
          <w:szCs w:val="22"/>
        </w:rPr>
        <w:t>8</w:t>
      </w:r>
      <w:r w:rsidR="0070629D" w:rsidRPr="00C12F08">
        <w:rPr>
          <w:rFonts w:asciiTheme="minorHAnsi" w:hAnsiTheme="minorHAnsi" w:cstheme="minorHAnsi"/>
          <w:color w:val="000000"/>
          <w:sz w:val="22"/>
          <w:szCs w:val="22"/>
        </w:rPr>
        <w:t xml:space="preserve"> hours</w:t>
      </w:r>
      <w:r w:rsidR="005533AB">
        <w:rPr>
          <w:rFonts w:asciiTheme="minorHAnsi" w:hAnsiTheme="minorHAnsi" w:cstheme="minorHAnsi"/>
          <w:color w:val="000000"/>
          <w:sz w:val="22"/>
          <w:szCs w:val="22"/>
        </w:rPr>
        <w:t>/day</w:t>
      </w:r>
      <w:r w:rsidR="008E223F">
        <w:rPr>
          <w:rFonts w:asciiTheme="minorHAnsi" w:hAnsiTheme="minorHAnsi" w:cstheme="minorHAnsi"/>
          <w:color w:val="000000"/>
          <w:sz w:val="22"/>
          <w:szCs w:val="22"/>
        </w:rPr>
        <w:t>, 3+ days/week</w:t>
      </w:r>
      <w:r w:rsidR="009C04D3">
        <w:rPr>
          <w:rFonts w:asciiTheme="minorHAnsi" w:hAnsiTheme="minorHAnsi" w:cstheme="minorHAnsi"/>
          <w:color w:val="000000"/>
          <w:sz w:val="22"/>
          <w:szCs w:val="22"/>
        </w:rPr>
        <w:t>)</w:t>
      </w:r>
    </w:p>
    <w:p w14:paraId="13616F57" w14:textId="7FDB502B" w:rsidR="00D04DFB" w:rsidRPr="008A0B3B" w:rsidRDefault="00D04DFB" w:rsidP="004A47E1">
      <w:pPr>
        <w:contextualSpacing/>
        <w:rPr>
          <w:rFonts w:asciiTheme="minorHAnsi" w:hAnsiTheme="minorHAnsi" w:cstheme="minorHAnsi"/>
          <w:b/>
          <w:bCs/>
          <w:i/>
          <w:iCs/>
          <w:sz w:val="22"/>
          <w:szCs w:val="22"/>
        </w:rPr>
      </w:pPr>
      <w:r w:rsidRPr="008A0B3B">
        <w:rPr>
          <w:rFonts w:asciiTheme="minorHAnsi" w:hAnsiTheme="minorHAnsi" w:cstheme="minorHAnsi"/>
          <w:b/>
          <w:bCs/>
          <w:i/>
          <w:iCs/>
          <w:color w:val="000000"/>
          <w:sz w:val="22"/>
          <w:szCs w:val="22"/>
        </w:rPr>
        <w:tab/>
      </w:r>
      <w:r w:rsidRPr="008A0B3B">
        <w:rPr>
          <w:rFonts w:asciiTheme="minorHAnsi" w:hAnsiTheme="minorHAnsi" w:cstheme="minorHAnsi"/>
          <w:b/>
          <w:bCs/>
          <w:i/>
          <w:iCs/>
          <w:color w:val="000000"/>
          <w:sz w:val="22"/>
          <w:szCs w:val="22"/>
        </w:rPr>
        <w:tab/>
      </w:r>
      <w:r w:rsidRPr="008A0B3B">
        <w:rPr>
          <w:rFonts w:asciiTheme="minorHAnsi" w:hAnsiTheme="minorHAnsi" w:cstheme="minorHAnsi"/>
          <w:b/>
          <w:bCs/>
          <w:i/>
          <w:iCs/>
          <w:color w:val="000000"/>
          <w:sz w:val="22"/>
          <w:szCs w:val="22"/>
        </w:rPr>
        <w:tab/>
        <w:t>*</w:t>
      </w:r>
      <w:r w:rsidR="008C2679" w:rsidRPr="008A0B3B">
        <w:rPr>
          <w:rFonts w:asciiTheme="minorHAnsi" w:hAnsiTheme="minorHAnsi" w:cstheme="minorHAnsi"/>
          <w:b/>
          <w:bCs/>
          <w:i/>
          <w:iCs/>
          <w:color w:val="000000"/>
          <w:sz w:val="22"/>
          <w:szCs w:val="22"/>
        </w:rPr>
        <w:t>Must</w:t>
      </w:r>
      <w:r w:rsidRPr="008A0B3B">
        <w:rPr>
          <w:rFonts w:asciiTheme="minorHAnsi" w:hAnsiTheme="minorHAnsi" w:cstheme="minorHAnsi"/>
          <w:b/>
          <w:bCs/>
          <w:i/>
          <w:iCs/>
          <w:color w:val="000000"/>
          <w:sz w:val="22"/>
          <w:szCs w:val="22"/>
        </w:rPr>
        <w:t xml:space="preserve"> be available Mondays, Wednesdays, and/or Fridays</w:t>
      </w:r>
    </w:p>
    <w:p w14:paraId="7A975D07" w14:textId="7AE0023F" w:rsidR="00420DD1" w:rsidRPr="00D34C1D" w:rsidRDefault="00420DD1" w:rsidP="004A47E1">
      <w:pPr>
        <w:ind w:left="2160" w:right="-29" w:hanging="2160"/>
        <w:contextualSpacing/>
        <w:rPr>
          <w:rFonts w:asciiTheme="minorHAnsi" w:hAnsiTheme="minorHAnsi" w:cstheme="minorHAnsi"/>
          <w:sz w:val="22"/>
          <w:szCs w:val="22"/>
        </w:rPr>
      </w:pPr>
      <w:r w:rsidRPr="00F00525">
        <w:rPr>
          <w:rFonts w:asciiTheme="minorHAnsi" w:hAnsiTheme="minorHAnsi" w:cstheme="minorHAnsi"/>
          <w:b/>
          <w:color w:val="386A8C"/>
        </w:rPr>
        <w:t>Pay Rate:</w:t>
      </w:r>
      <w:r w:rsidRPr="00D34C1D">
        <w:rPr>
          <w:rFonts w:asciiTheme="minorHAnsi" w:hAnsiTheme="minorHAnsi" w:cstheme="minorHAnsi"/>
          <w:b/>
          <w:color w:val="1F497D" w:themeColor="text2"/>
          <w:sz w:val="22"/>
          <w:szCs w:val="22"/>
        </w:rPr>
        <w:tab/>
      </w:r>
      <w:r w:rsidR="0070629D" w:rsidRPr="00D34C1D">
        <w:rPr>
          <w:rFonts w:asciiTheme="minorHAnsi" w:hAnsiTheme="minorHAnsi" w:cstheme="minorHAnsi"/>
          <w:sz w:val="22"/>
          <w:szCs w:val="22"/>
        </w:rPr>
        <w:t>$12.00</w:t>
      </w:r>
      <w:r w:rsidR="00B21327">
        <w:rPr>
          <w:rFonts w:asciiTheme="minorHAnsi" w:hAnsiTheme="minorHAnsi" w:cstheme="minorHAnsi"/>
          <w:sz w:val="22"/>
          <w:szCs w:val="22"/>
        </w:rPr>
        <w:t>-$15.00</w:t>
      </w:r>
      <w:r w:rsidR="0070629D" w:rsidRPr="00D34C1D">
        <w:rPr>
          <w:rFonts w:asciiTheme="minorHAnsi" w:hAnsiTheme="minorHAnsi" w:cstheme="minorHAnsi"/>
          <w:sz w:val="22"/>
          <w:szCs w:val="22"/>
        </w:rPr>
        <w:t>/hour</w:t>
      </w:r>
      <w:r w:rsidR="00B21327">
        <w:rPr>
          <w:rFonts w:asciiTheme="minorHAnsi" w:hAnsiTheme="minorHAnsi" w:cstheme="minorHAnsi"/>
          <w:sz w:val="22"/>
          <w:szCs w:val="22"/>
        </w:rPr>
        <w:t xml:space="preserve"> based on experience</w:t>
      </w:r>
    </w:p>
    <w:p w14:paraId="1BD8D5F9" w14:textId="3B870102" w:rsidR="00420DD1" w:rsidRDefault="00CA635F" w:rsidP="004A47E1">
      <w:pPr>
        <w:ind w:left="2160" w:right="-29" w:hanging="2160"/>
        <w:contextualSpacing/>
        <w:rPr>
          <w:rFonts w:asciiTheme="minorHAnsi" w:hAnsiTheme="minorHAnsi" w:cstheme="minorHAnsi"/>
          <w:sz w:val="22"/>
          <w:szCs w:val="22"/>
        </w:rPr>
      </w:pPr>
      <w:r w:rsidRPr="00F00525">
        <w:rPr>
          <w:rFonts w:asciiTheme="minorHAnsi" w:hAnsiTheme="minorHAnsi" w:cstheme="minorHAnsi"/>
          <w:b/>
          <w:color w:val="386A8C"/>
        </w:rPr>
        <w:t>Start Date:</w:t>
      </w:r>
      <w:r w:rsidRPr="00D34C1D">
        <w:rPr>
          <w:rFonts w:asciiTheme="minorHAnsi" w:hAnsiTheme="minorHAnsi" w:cstheme="minorHAnsi"/>
          <w:b/>
          <w:color w:val="1F497D" w:themeColor="text2"/>
          <w:sz w:val="22"/>
          <w:szCs w:val="22"/>
        </w:rPr>
        <w:tab/>
      </w:r>
      <w:r w:rsidR="008D41BE">
        <w:rPr>
          <w:rFonts w:asciiTheme="minorHAnsi" w:hAnsiTheme="minorHAnsi" w:cstheme="minorHAnsi"/>
          <w:sz w:val="22"/>
          <w:szCs w:val="22"/>
        </w:rPr>
        <w:t>June 2022</w:t>
      </w:r>
    </w:p>
    <w:p w14:paraId="05637F85" w14:textId="77777777" w:rsidR="00F7174E" w:rsidRPr="0070629D" w:rsidRDefault="00F7174E" w:rsidP="00F7174E">
      <w:pPr>
        <w:spacing w:line="276" w:lineRule="auto"/>
        <w:ind w:left="2160" w:right="-29" w:hanging="2160"/>
        <w:rPr>
          <w:rFonts w:asciiTheme="minorHAnsi" w:hAnsiTheme="minorHAnsi" w:cstheme="minorHAnsi"/>
          <w:sz w:val="22"/>
          <w:szCs w:val="22"/>
        </w:rPr>
      </w:pPr>
    </w:p>
    <w:p w14:paraId="689571D1" w14:textId="2250D2AB" w:rsidR="00562D64" w:rsidRPr="00D77B95" w:rsidRDefault="00562D64" w:rsidP="002C4BDF">
      <w:pPr>
        <w:contextualSpacing/>
        <w:jc w:val="both"/>
        <w:rPr>
          <w:rStyle w:val="Strong"/>
          <w:rFonts w:asciiTheme="minorHAnsi" w:hAnsiTheme="minorHAnsi" w:cstheme="minorHAnsi"/>
          <w:b w:val="0"/>
        </w:rPr>
      </w:pPr>
      <w:r w:rsidRPr="00F00525">
        <w:rPr>
          <w:rFonts w:asciiTheme="minorHAnsi" w:hAnsiTheme="minorHAnsi" w:cstheme="minorHAnsi"/>
          <w:b/>
          <w:color w:val="386A8C"/>
        </w:rPr>
        <w:t>Summary</w:t>
      </w:r>
      <w:r w:rsidR="0070629D">
        <w:rPr>
          <w:rFonts w:asciiTheme="minorHAnsi" w:hAnsiTheme="minorHAnsi" w:cstheme="minorHAnsi"/>
          <w:b/>
          <w:color w:val="386A8C"/>
          <w:sz w:val="22"/>
          <w:szCs w:val="22"/>
        </w:rPr>
        <w:t xml:space="preserve">: </w:t>
      </w:r>
      <w:r w:rsidR="0070629D" w:rsidRPr="0070629D">
        <w:rPr>
          <w:rFonts w:asciiTheme="minorHAnsi" w:hAnsiTheme="minorHAnsi" w:cstheme="minorHAnsi"/>
          <w:spacing w:val="-1"/>
          <w:sz w:val="22"/>
          <w:szCs w:val="22"/>
        </w:rPr>
        <w:t>The</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pacing w:val="-1"/>
          <w:sz w:val="22"/>
          <w:szCs w:val="22"/>
        </w:rPr>
        <w:t>Galveston</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pacing w:val="-1"/>
          <w:sz w:val="22"/>
          <w:szCs w:val="22"/>
        </w:rPr>
        <w:t>Bay</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pacing w:val="-1"/>
          <w:sz w:val="22"/>
          <w:szCs w:val="22"/>
        </w:rPr>
        <w:t>Foundation</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pacing w:val="-1"/>
          <w:sz w:val="22"/>
          <w:szCs w:val="22"/>
        </w:rPr>
        <w:t>(GBF)</w:t>
      </w:r>
      <w:r w:rsidR="0070629D" w:rsidRPr="0070629D">
        <w:rPr>
          <w:rFonts w:asciiTheme="minorHAnsi" w:hAnsiTheme="minorHAnsi" w:cstheme="minorHAnsi"/>
          <w:spacing w:val="21"/>
          <w:sz w:val="22"/>
          <w:szCs w:val="22"/>
        </w:rPr>
        <w:t xml:space="preserve"> </w:t>
      </w:r>
      <w:r w:rsidR="008D41BE">
        <w:rPr>
          <w:rFonts w:asciiTheme="minorHAnsi" w:hAnsiTheme="minorHAnsi" w:cstheme="minorHAnsi"/>
          <w:spacing w:val="-1"/>
          <w:sz w:val="22"/>
          <w:szCs w:val="22"/>
        </w:rPr>
        <w:t>has an immediate opening for</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z w:val="22"/>
          <w:szCs w:val="22"/>
        </w:rPr>
        <w:t>a</w:t>
      </w:r>
      <w:r w:rsidR="0070629D" w:rsidRPr="0070629D">
        <w:rPr>
          <w:rFonts w:asciiTheme="minorHAnsi" w:hAnsiTheme="minorHAnsi" w:cstheme="minorHAnsi"/>
          <w:spacing w:val="21"/>
          <w:sz w:val="22"/>
          <w:szCs w:val="22"/>
        </w:rPr>
        <w:t xml:space="preserve"> </w:t>
      </w:r>
      <w:r w:rsidR="0070629D" w:rsidRPr="0070629D">
        <w:rPr>
          <w:rFonts w:asciiTheme="minorHAnsi" w:hAnsiTheme="minorHAnsi" w:cstheme="minorHAnsi"/>
          <w:sz w:val="22"/>
          <w:szCs w:val="22"/>
        </w:rPr>
        <w:t>part-time</w:t>
      </w:r>
      <w:r w:rsidR="0070629D" w:rsidRPr="0070629D">
        <w:rPr>
          <w:rFonts w:asciiTheme="minorHAnsi" w:hAnsiTheme="minorHAnsi" w:cstheme="minorHAnsi"/>
          <w:spacing w:val="20"/>
          <w:sz w:val="22"/>
          <w:szCs w:val="22"/>
        </w:rPr>
        <w:t xml:space="preserve"> </w:t>
      </w:r>
      <w:r w:rsidR="0070629D" w:rsidRPr="0070629D">
        <w:rPr>
          <w:rFonts w:asciiTheme="minorHAnsi" w:hAnsiTheme="minorHAnsi" w:cstheme="minorHAnsi"/>
          <w:spacing w:val="-1"/>
          <w:sz w:val="22"/>
          <w:szCs w:val="22"/>
        </w:rPr>
        <w:t>assistant</w:t>
      </w:r>
      <w:r w:rsidR="0070629D" w:rsidRPr="0070629D">
        <w:rPr>
          <w:rFonts w:asciiTheme="minorHAnsi" w:hAnsiTheme="minorHAnsi" w:cstheme="minorHAnsi"/>
          <w:spacing w:val="22"/>
          <w:sz w:val="22"/>
          <w:szCs w:val="22"/>
        </w:rPr>
        <w:t xml:space="preserve"> </w:t>
      </w:r>
      <w:r w:rsidR="0070629D" w:rsidRPr="0070629D">
        <w:rPr>
          <w:rFonts w:asciiTheme="minorHAnsi" w:hAnsiTheme="minorHAnsi" w:cstheme="minorHAnsi"/>
          <w:spacing w:val="-1"/>
          <w:sz w:val="22"/>
          <w:szCs w:val="22"/>
        </w:rPr>
        <w:t>for</w:t>
      </w:r>
      <w:r w:rsidR="0070629D" w:rsidRPr="0070629D">
        <w:rPr>
          <w:rFonts w:asciiTheme="minorHAnsi" w:hAnsiTheme="minorHAnsi" w:cstheme="minorHAnsi"/>
          <w:spacing w:val="19"/>
          <w:sz w:val="22"/>
          <w:szCs w:val="22"/>
        </w:rPr>
        <w:t xml:space="preserve"> </w:t>
      </w:r>
      <w:r w:rsidR="0070629D">
        <w:rPr>
          <w:rFonts w:asciiTheme="minorHAnsi" w:hAnsiTheme="minorHAnsi" w:cstheme="minorHAnsi"/>
          <w:sz w:val="22"/>
          <w:szCs w:val="22"/>
        </w:rPr>
        <w:t>the</w:t>
      </w:r>
      <w:r w:rsidR="0070629D" w:rsidRPr="0070629D">
        <w:rPr>
          <w:rFonts w:asciiTheme="minorHAnsi" w:hAnsiTheme="minorHAnsi" w:cstheme="minorHAnsi"/>
          <w:spacing w:val="20"/>
          <w:sz w:val="22"/>
          <w:szCs w:val="22"/>
        </w:rPr>
        <w:t xml:space="preserve"> </w:t>
      </w:r>
      <w:r w:rsidR="0070629D" w:rsidRPr="0070629D">
        <w:rPr>
          <w:rFonts w:asciiTheme="minorHAnsi" w:hAnsiTheme="minorHAnsi" w:cstheme="minorHAnsi"/>
          <w:spacing w:val="-1"/>
          <w:sz w:val="22"/>
          <w:szCs w:val="22"/>
        </w:rPr>
        <w:t>Oyster</w:t>
      </w:r>
      <w:r w:rsidR="0070629D" w:rsidRPr="0070629D">
        <w:rPr>
          <w:rFonts w:asciiTheme="minorHAnsi" w:hAnsiTheme="minorHAnsi" w:cstheme="minorHAnsi"/>
          <w:spacing w:val="20"/>
          <w:sz w:val="22"/>
          <w:szCs w:val="22"/>
        </w:rPr>
        <w:t xml:space="preserve"> </w:t>
      </w:r>
      <w:r w:rsidR="0070629D" w:rsidRPr="0070629D">
        <w:rPr>
          <w:rFonts w:asciiTheme="minorHAnsi" w:hAnsiTheme="minorHAnsi" w:cstheme="minorHAnsi"/>
          <w:sz w:val="22"/>
          <w:szCs w:val="22"/>
        </w:rPr>
        <w:t>Shell</w:t>
      </w:r>
      <w:r w:rsidR="00241591">
        <w:rPr>
          <w:rFonts w:asciiTheme="minorHAnsi" w:hAnsiTheme="minorHAnsi" w:cstheme="minorHAnsi"/>
          <w:spacing w:val="79"/>
          <w:sz w:val="22"/>
          <w:szCs w:val="22"/>
        </w:rPr>
        <w:t xml:space="preserve"> </w:t>
      </w:r>
      <w:r w:rsidR="0070629D" w:rsidRPr="0070629D">
        <w:rPr>
          <w:rFonts w:asciiTheme="minorHAnsi" w:hAnsiTheme="minorHAnsi" w:cstheme="minorHAnsi"/>
          <w:spacing w:val="-1"/>
          <w:sz w:val="22"/>
          <w:szCs w:val="22"/>
        </w:rPr>
        <w:t>Recycling</w:t>
      </w:r>
      <w:r w:rsidR="0070629D" w:rsidRPr="0070629D">
        <w:rPr>
          <w:rFonts w:asciiTheme="minorHAnsi" w:hAnsiTheme="minorHAnsi" w:cstheme="minorHAnsi"/>
          <w:spacing w:val="20"/>
          <w:sz w:val="22"/>
          <w:szCs w:val="22"/>
        </w:rPr>
        <w:t xml:space="preserve"> </w:t>
      </w:r>
      <w:r w:rsidR="0070629D" w:rsidRPr="0070629D">
        <w:rPr>
          <w:rFonts w:asciiTheme="minorHAnsi" w:hAnsiTheme="minorHAnsi" w:cstheme="minorHAnsi"/>
          <w:spacing w:val="-1"/>
          <w:sz w:val="22"/>
          <w:szCs w:val="22"/>
        </w:rPr>
        <w:t>Program.</w:t>
      </w:r>
      <w:r w:rsidR="0070629D" w:rsidRPr="0070629D">
        <w:rPr>
          <w:rFonts w:asciiTheme="minorHAnsi" w:hAnsiTheme="minorHAnsi" w:cstheme="minorHAnsi"/>
          <w:spacing w:val="22"/>
          <w:sz w:val="22"/>
          <w:szCs w:val="22"/>
        </w:rPr>
        <w:t xml:space="preserve"> </w:t>
      </w:r>
      <w:r w:rsidR="0070629D" w:rsidRPr="0070629D">
        <w:rPr>
          <w:rFonts w:asciiTheme="minorHAnsi" w:hAnsiTheme="minorHAnsi" w:cstheme="minorHAnsi"/>
          <w:spacing w:val="-1"/>
          <w:sz w:val="22"/>
          <w:szCs w:val="22"/>
        </w:rPr>
        <w:t>Through</w:t>
      </w:r>
      <w:r w:rsidR="0070629D" w:rsidRPr="0070629D">
        <w:rPr>
          <w:rFonts w:asciiTheme="minorHAnsi" w:hAnsiTheme="minorHAnsi" w:cstheme="minorHAnsi"/>
          <w:spacing w:val="25"/>
          <w:sz w:val="22"/>
          <w:szCs w:val="22"/>
        </w:rPr>
        <w:t xml:space="preserve"> </w:t>
      </w:r>
      <w:r w:rsidR="0070629D" w:rsidRPr="0070629D">
        <w:rPr>
          <w:rFonts w:asciiTheme="minorHAnsi" w:hAnsiTheme="minorHAnsi" w:cstheme="minorHAnsi"/>
          <w:spacing w:val="-1"/>
          <w:sz w:val="22"/>
          <w:szCs w:val="22"/>
        </w:rPr>
        <w:t>this</w:t>
      </w:r>
      <w:r w:rsidR="0070629D" w:rsidRPr="0070629D">
        <w:rPr>
          <w:rFonts w:asciiTheme="minorHAnsi" w:hAnsiTheme="minorHAnsi" w:cstheme="minorHAnsi"/>
          <w:spacing w:val="22"/>
          <w:sz w:val="22"/>
          <w:szCs w:val="22"/>
        </w:rPr>
        <w:t xml:space="preserve"> </w:t>
      </w:r>
      <w:r w:rsidR="0070629D" w:rsidRPr="0070629D">
        <w:rPr>
          <w:rFonts w:asciiTheme="minorHAnsi" w:hAnsiTheme="minorHAnsi" w:cstheme="minorHAnsi"/>
          <w:spacing w:val="-1"/>
          <w:sz w:val="22"/>
          <w:szCs w:val="22"/>
        </w:rPr>
        <w:t>program,</w:t>
      </w:r>
      <w:r w:rsidR="0070629D" w:rsidRPr="0070629D">
        <w:rPr>
          <w:rFonts w:asciiTheme="minorHAnsi" w:hAnsiTheme="minorHAnsi" w:cstheme="minorHAnsi"/>
          <w:spacing w:val="22"/>
          <w:sz w:val="22"/>
          <w:szCs w:val="22"/>
        </w:rPr>
        <w:t xml:space="preserve"> </w:t>
      </w:r>
      <w:r w:rsidR="0070629D" w:rsidRPr="0070629D">
        <w:rPr>
          <w:rFonts w:asciiTheme="minorHAnsi" w:hAnsiTheme="minorHAnsi" w:cstheme="minorHAnsi"/>
          <w:sz w:val="22"/>
          <w:szCs w:val="22"/>
        </w:rPr>
        <w:t xml:space="preserve">GBF reclaims shucked oyster shell from local restaurants and </w:t>
      </w:r>
      <w:r w:rsidR="0070629D">
        <w:rPr>
          <w:rFonts w:asciiTheme="minorHAnsi" w:hAnsiTheme="minorHAnsi" w:cstheme="minorHAnsi"/>
          <w:sz w:val="22"/>
          <w:szCs w:val="22"/>
        </w:rPr>
        <w:t xml:space="preserve">sun-cures </w:t>
      </w:r>
      <w:r w:rsidR="0070629D" w:rsidRPr="0070629D">
        <w:rPr>
          <w:rFonts w:asciiTheme="minorHAnsi" w:hAnsiTheme="minorHAnsi" w:cstheme="minorHAnsi"/>
          <w:sz w:val="22"/>
          <w:szCs w:val="22"/>
        </w:rPr>
        <w:t>the shell in preparation for reuse in local oyster reef restoration efforts around Galveston Bay.</w:t>
      </w:r>
      <w:r w:rsidR="0070629D">
        <w:rPr>
          <w:rFonts w:asciiTheme="minorHAnsi" w:hAnsiTheme="minorHAnsi" w:cstheme="minorHAnsi"/>
          <w:sz w:val="22"/>
          <w:szCs w:val="22"/>
        </w:rPr>
        <w:t xml:space="preserve"> </w:t>
      </w:r>
      <w:r w:rsidR="003B75CD" w:rsidRPr="003B75CD">
        <w:rPr>
          <w:rFonts w:asciiTheme="minorHAnsi" w:hAnsiTheme="minorHAnsi" w:cstheme="minorHAnsi"/>
          <w:sz w:val="22"/>
          <w:szCs w:val="22"/>
        </w:rPr>
        <w:t xml:space="preserve">To learn more about the </w:t>
      </w:r>
      <w:r w:rsidR="0070629D">
        <w:rPr>
          <w:rFonts w:asciiTheme="minorHAnsi" w:hAnsiTheme="minorHAnsi" w:cstheme="minorHAnsi"/>
          <w:sz w:val="22"/>
          <w:szCs w:val="22"/>
        </w:rPr>
        <w:t>Oyster Shell Recycling Program</w:t>
      </w:r>
      <w:r w:rsidR="003B75CD" w:rsidRPr="003B75CD">
        <w:rPr>
          <w:rFonts w:asciiTheme="minorHAnsi" w:hAnsiTheme="minorHAnsi" w:cstheme="minorHAnsi"/>
          <w:sz w:val="22"/>
          <w:szCs w:val="22"/>
        </w:rPr>
        <w:t xml:space="preserve">, please visit </w:t>
      </w:r>
      <w:hyperlink r:id="rId8" w:history="1">
        <w:r w:rsidR="0070629D" w:rsidRPr="00693B28">
          <w:rPr>
            <w:rStyle w:val="Hyperlink"/>
            <w:rFonts w:asciiTheme="minorHAnsi" w:hAnsiTheme="minorHAnsi" w:cstheme="minorHAnsi"/>
            <w:spacing w:val="-4"/>
            <w:sz w:val="22"/>
            <w:szCs w:val="22"/>
          </w:rPr>
          <w:t>http://www.galvbay.org/oysters</w:t>
        </w:r>
      </w:hyperlink>
      <w:r w:rsidR="003B75CD" w:rsidRPr="00693B28">
        <w:rPr>
          <w:rFonts w:asciiTheme="minorHAnsi" w:hAnsiTheme="minorHAnsi" w:cstheme="minorHAnsi"/>
          <w:color w:val="0000FF"/>
          <w:sz w:val="22"/>
          <w:szCs w:val="22"/>
        </w:rPr>
        <w:t>.</w:t>
      </w:r>
    </w:p>
    <w:p w14:paraId="483C6040" w14:textId="77777777" w:rsidR="00100A58" w:rsidRPr="0070629D" w:rsidRDefault="00100A58" w:rsidP="002C4BDF">
      <w:pPr>
        <w:contextualSpacing/>
        <w:rPr>
          <w:rFonts w:asciiTheme="minorHAnsi" w:hAnsiTheme="minorHAnsi" w:cstheme="minorHAnsi"/>
          <w:color w:val="386A8C"/>
          <w:sz w:val="22"/>
          <w:szCs w:val="22"/>
        </w:rPr>
      </w:pPr>
    </w:p>
    <w:p w14:paraId="55122AA1" w14:textId="6A218B83" w:rsidR="0070629D" w:rsidRPr="00A912E2" w:rsidRDefault="00DA4314" w:rsidP="002C4BDF">
      <w:pPr>
        <w:contextualSpacing/>
        <w:rPr>
          <w:rFonts w:asciiTheme="minorHAnsi" w:hAnsiTheme="minorHAnsi" w:cstheme="minorHAnsi"/>
          <w:b/>
          <w:color w:val="386A8C"/>
        </w:rPr>
      </w:pPr>
      <w:r w:rsidRPr="00F00525">
        <w:rPr>
          <w:rFonts w:asciiTheme="minorHAnsi" w:hAnsiTheme="minorHAnsi" w:cstheme="minorHAnsi"/>
          <w:b/>
          <w:color w:val="386A8C"/>
        </w:rPr>
        <w:t>Specific Duties</w:t>
      </w:r>
    </w:p>
    <w:p w14:paraId="3D5CC25B" w14:textId="2E7B36D9" w:rsidR="00735DD1" w:rsidRDefault="00066B90"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 xml:space="preserve">Safely </w:t>
      </w:r>
      <w:r w:rsidR="00F04EA6">
        <w:rPr>
          <w:rFonts w:asciiTheme="minorHAnsi" w:hAnsiTheme="minorHAnsi" w:cstheme="minorHAnsi"/>
          <w:spacing w:val="-1"/>
          <w:sz w:val="22"/>
          <w:szCs w:val="22"/>
        </w:rPr>
        <w:t>operate</w:t>
      </w:r>
      <w:r w:rsidR="00735DD1">
        <w:rPr>
          <w:rFonts w:asciiTheme="minorHAnsi" w:hAnsiTheme="minorHAnsi" w:cstheme="minorHAnsi"/>
          <w:spacing w:val="-1"/>
          <w:sz w:val="22"/>
          <w:szCs w:val="22"/>
        </w:rPr>
        <w:t xml:space="preserve"> the following equipment on a weekly basis:</w:t>
      </w:r>
    </w:p>
    <w:p w14:paraId="43A762FB" w14:textId="09815A19" w:rsidR="00735DD1" w:rsidRDefault="00735DD1" w:rsidP="002C4BDF">
      <w:pPr>
        <w:pStyle w:val="BodyText"/>
        <w:widowControl w:val="0"/>
        <w:numPr>
          <w:ilvl w:val="1"/>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½</w:t>
      </w:r>
      <w:r w:rsidR="00B62045">
        <w:rPr>
          <w:rFonts w:asciiTheme="minorHAnsi" w:hAnsiTheme="minorHAnsi" w:cstheme="minorHAnsi"/>
          <w:spacing w:val="-1"/>
          <w:sz w:val="22"/>
          <w:szCs w:val="22"/>
        </w:rPr>
        <w:t>-</w:t>
      </w:r>
      <w:r w:rsidR="00241591">
        <w:rPr>
          <w:rFonts w:asciiTheme="minorHAnsi" w:hAnsiTheme="minorHAnsi" w:cstheme="minorHAnsi"/>
          <w:spacing w:val="-1"/>
          <w:sz w:val="22"/>
          <w:szCs w:val="22"/>
        </w:rPr>
        <w:t xml:space="preserve">ton pickup truck (Toyota Tundra) and 12-foot landscape trailer </w:t>
      </w:r>
    </w:p>
    <w:p w14:paraId="57E3B020" w14:textId="78684773" w:rsidR="00241591" w:rsidRDefault="00742E6E" w:rsidP="002C4BDF">
      <w:pPr>
        <w:pStyle w:val="BodyText"/>
        <w:widowControl w:val="0"/>
        <w:numPr>
          <w:ilvl w:val="1"/>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2</w:t>
      </w:r>
      <w:r w:rsidR="00735DD1">
        <w:rPr>
          <w:rFonts w:asciiTheme="minorHAnsi" w:hAnsiTheme="minorHAnsi" w:cstheme="minorHAnsi"/>
          <w:spacing w:val="-1"/>
          <w:sz w:val="22"/>
          <w:szCs w:val="22"/>
        </w:rPr>
        <w:t>-ton, Class 6</w:t>
      </w:r>
      <w:r w:rsidR="00241591">
        <w:rPr>
          <w:rFonts w:asciiTheme="minorHAnsi" w:hAnsiTheme="minorHAnsi" w:cstheme="minorHAnsi"/>
          <w:spacing w:val="-1"/>
          <w:sz w:val="22"/>
          <w:szCs w:val="22"/>
        </w:rPr>
        <w:t xml:space="preserve"> truck </w:t>
      </w:r>
      <w:r w:rsidR="00066B90">
        <w:rPr>
          <w:rFonts w:asciiTheme="minorHAnsi" w:hAnsiTheme="minorHAnsi" w:cstheme="minorHAnsi"/>
          <w:spacing w:val="-1"/>
          <w:sz w:val="22"/>
          <w:szCs w:val="22"/>
        </w:rPr>
        <w:t xml:space="preserve">(Ford F550) </w:t>
      </w:r>
      <w:r w:rsidR="00241591">
        <w:rPr>
          <w:rFonts w:asciiTheme="minorHAnsi" w:hAnsiTheme="minorHAnsi" w:cstheme="minorHAnsi"/>
          <w:spacing w:val="-1"/>
          <w:sz w:val="22"/>
          <w:szCs w:val="22"/>
        </w:rPr>
        <w:t>retrofitted with a dump bed and lift arm</w:t>
      </w:r>
    </w:p>
    <w:p w14:paraId="34BCDDFB" w14:textId="3A3830A0" w:rsidR="009E7797" w:rsidRDefault="00F04EA6"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Collect</w:t>
      </w:r>
      <w:r w:rsidR="0070629D" w:rsidRPr="003A7614">
        <w:rPr>
          <w:rFonts w:asciiTheme="minorHAnsi" w:hAnsiTheme="minorHAnsi" w:cstheme="minorHAnsi"/>
          <w:spacing w:val="-1"/>
          <w:sz w:val="22"/>
          <w:szCs w:val="22"/>
        </w:rPr>
        <w:t xml:space="preserve"> </w:t>
      </w:r>
      <w:r w:rsidR="0070629D" w:rsidRPr="003A7614">
        <w:rPr>
          <w:rFonts w:asciiTheme="minorHAnsi" w:hAnsiTheme="minorHAnsi" w:cstheme="minorHAnsi"/>
          <w:spacing w:val="-3"/>
          <w:sz w:val="22"/>
          <w:szCs w:val="22"/>
        </w:rPr>
        <w:t xml:space="preserve">32-gallon recycling </w:t>
      </w:r>
      <w:r w:rsidR="0070629D" w:rsidRPr="003A7614">
        <w:rPr>
          <w:rFonts w:asciiTheme="minorHAnsi" w:hAnsiTheme="minorHAnsi" w:cstheme="minorHAnsi"/>
          <w:sz w:val="22"/>
          <w:szCs w:val="22"/>
        </w:rPr>
        <w:t>bins</w:t>
      </w:r>
      <w:r w:rsidR="0070629D" w:rsidRPr="003A7614">
        <w:rPr>
          <w:rFonts w:asciiTheme="minorHAnsi" w:hAnsiTheme="minorHAnsi" w:cstheme="minorHAnsi"/>
          <w:spacing w:val="-3"/>
          <w:sz w:val="22"/>
          <w:szCs w:val="22"/>
        </w:rPr>
        <w:t xml:space="preserve"> </w:t>
      </w:r>
      <w:r w:rsidR="0070629D" w:rsidRPr="003A7614">
        <w:rPr>
          <w:rFonts w:asciiTheme="minorHAnsi" w:hAnsiTheme="minorHAnsi" w:cstheme="minorHAnsi"/>
          <w:sz w:val="22"/>
          <w:szCs w:val="22"/>
        </w:rPr>
        <w:t>containing</w:t>
      </w:r>
      <w:r w:rsidR="0070629D" w:rsidRPr="003A7614">
        <w:rPr>
          <w:rFonts w:asciiTheme="minorHAnsi" w:hAnsiTheme="minorHAnsi" w:cstheme="minorHAnsi"/>
          <w:spacing w:val="-3"/>
          <w:sz w:val="22"/>
          <w:szCs w:val="22"/>
        </w:rPr>
        <w:t xml:space="preserve"> </w:t>
      </w:r>
      <w:r w:rsidR="0070629D" w:rsidRPr="003A7614">
        <w:rPr>
          <w:rFonts w:asciiTheme="minorHAnsi" w:hAnsiTheme="minorHAnsi" w:cstheme="minorHAnsi"/>
          <w:spacing w:val="-1"/>
          <w:sz w:val="22"/>
          <w:szCs w:val="22"/>
        </w:rPr>
        <w:t>shucked</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z w:val="22"/>
          <w:szCs w:val="22"/>
        </w:rPr>
        <w:t>oyster</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z w:val="22"/>
          <w:szCs w:val="22"/>
        </w:rPr>
        <w:t>shell</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z w:val="22"/>
          <w:szCs w:val="22"/>
        </w:rPr>
        <w:t>from</w:t>
      </w:r>
      <w:r w:rsidR="0070629D" w:rsidRPr="003A7614">
        <w:rPr>
          <w:rFonts w:asciiTheme="minorHAnsi" w:hAnsiTheme="minorHAnsi" w:cstheme="minorHAnsi"/>
          <w:spacing w:val="-2"/>
          <w:sz w:val="22"/>
          <w:szCs w:val="22"/>
        </w:rPr>
        <w:t xml:space="preserve"> </w:t>
      </w:r>
      <w:r w:rsidR="0070629D" w:rsidRPr="003A7614">
        <w:rPr>
          <w:rFonts w:asciiTheme="minorHAnsi" w:hAnsiTheme="minorHAnsi" w:cstheme="minorHAnsi"/>
          <w:spacing w:val="-1"/>
          <w:sz w:val="22"/>
          <w:szCs w:val="22"/>
        </w:rPr>
        <w:t>Clear</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pacing w:val="-1"/>
          <w:sz w:val="22"/>
          <w:szCs w:val="22"/>
        </w:rPr>
        <w:t>Lake</w:t>
      </w:r>
      <w:r w:rsidR="0070629D" w:rsidRPr="003A7614">
        <w:rPr>
          <w:rFonts w:asciiTheme="minorHAnsi" w:hAnsiTheme="minorHAnsi" w:cstheme="minorHAnsi"/>
          <w:spacing w:val="-3"/>
          <w:sz w:val="22"/>
          <w:szCs w:val="22"/>
        </w:rPr>
        <w:t xml:space="preserve"> </w:t>
      </w:r>
      <w:r w:rsidR="009E7797">
        <w:rPr>
          <w:rFonts w:asciiTheme="minorHAnsi" w:hAnsiTheme="minorHAnsi" w:cstheme="minorHAnsi"/>
          <w:spacing w:val="-3"/>
          <w:sz w:val="22"/>
          <w:szCs w:val="22"/>
        </w:rPr>
        <w:t xml:space="preserve">and Houston </w:t>
      </w:r>
      <w:r w:rsidR="0070629D" w:rsidRPr="003A7614">
        <w:rPr>
          <w:rFonts w:asciiTheme="minorHAnsi" w:hAnsiTheme="minorHAnsi" w:cstheme="minorHAnsi"/>
          <w:spacing w:val="-1"/>
          <w:sz w:val="22"/>
          <w:szCs w:val="22"/>
        </w:rPr>
        <w:t xml:space="preserve">area restaurants with </w:t>
      </w:r>
      <w:r w:rsidR="00036B0B">
        <w:rPr>
          <w:rFonts w:asciiTheme="minorHAnsi" w:hAnsiTheme="minorHAnsi" w:cstheme="minorHAnsi"/>
          <w:spacing w:val="-1"/>
          <w:sz w:val="22"/>
          <w:szCs w:val="22"/>
        </w:rPr>
        <w:t>a truck and/or traile</w:t>
      </w:r>
      <w:r w:rsidR="009E7797">
        <w:rPr>
          <w:rFonts w:asciiTheme="minorHAnsi" w:hAnsiTheme="minorHAnsi" w:cstheme="minorHAnsi"/>
          <w:spacing w:val="-1"/>
          <w:sz w:val="22"/>
          <w:szCs w:val="22"/>
        </w:rPr>
        <w:t>r</w:t>
      </w:r>
    </w:p>
    <w:p w14:paraId="001FA639" w14:textId="41DCF217" w:rsidR="0070629D" w:rsidRDefault="00F04EA6"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Transport</w:t>
      </w:r>
      <w:r w:rsidR="003A7614">
        <w:rPr>
          <w:rFonts w:asciiTheme="minorHAnsi" w:hAnsiTheme="minorHAnsi" w:cstheme="minorHAnsi"/>
          <w:spacing w:val="-1"/>
          <w:sz w:val="22"/>
          <w:szCs w:val="22"/>
        </w:rPr>
        <w:t xml:space="preserve"> </w:t>
      </w:r>
      <w:r w:rsidR="006B0CDB">
        <w:rPr>
          <w:rFonts w:asciiTheme="minorHAnsi" w:hAnsiTheme="minorHAnsi" w:cstheme="minorHAnsi"/>
          <w:spacing w:val="-1"/>
          <w:sz w:val="22"/>
          <w:szCs w:val="22"/>
        </w:rPr>
        <w:t xml:space="preserve">the </w:t>
      </w:r>
      <w:r w:rsidR="009E7797">
        <w:rPr>
          <w:rFonts w:asciiTheme="minorHAnsi" w:hAnsiTheme="minorHAnsi" w:cstheme="minorHAnsi"/>
          <w:spacing w:val="-1"/>
          <w:sz w:val="22"/>
          <w:szCs w:val="22"/>
        </w:rPr>
        <w:t xml:space="preserve">collected </w:t>
      </w:r>
      <w:r w:rsidR="006B0CDB">
        <w:rPr>
          <w:rFonts w:asciiTheme="minorHAnsi" w:hAnsiTheme="minorHAnsi" w:cstheme="minorHAnsi"/>
          <w:spacing w:val="-1"/>
          <w:sz w:val="22"/>
          <w:szCs w:val="22"/>
        </w:rPr>
        <w:t>oyster shell</w:t>
      </w:r>
      <w:r w:rsidR="0070629D" w:rsidRPr="003A7614">
        <w:rPr>
          <w:rFonts w:asciiTheme="minorHAnsi" w:hAnsiTheme="minorHAnsi" w:cstheme="minorHAnsi"/>
          <w:spacing w:val="-1"/>
          <w:sz w:val="22"/>
          <w:szCs w:val="22"/>
        </w:rPr>
        <w:t xml:space="preserve"> to</w:t>
      </w:r>
      <w:r w:rsidR="0070629D" w:rsidRPr="003A7614">
        <w:rPr>
          <w:rFonts w:asciiTheme="minorHAnsi" w:hAnsiTheme="minorHAnsi" w:cstheme="minorHAnsi"/>
          <w:spacing w:val="-3"/>
          <w:sz w:val="22"/>
          <w:szCs w:val="22"/>
        </w:rPr>
        <w:t xml:space="preserve"> </w:t>
      </w:r>
      <w:r w:rsidR="0070629D" w:rsidRPr="003A7614">
        <w:rPr>
          <w:rFonts w:asciiTheme="minorHAnsi" w:hAnsiTheme="minorHAnsi" w:cstheme="minorHAnsi"/>
          <w:spacing w:val="-1"/>
          <w:sz w:val="22"/>
          <w:szCs w:val="22"/>
        </w:rPr>
        <w:t>storage sites</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z w:val="22"/>
          <w:szCs w:val="22"/>
        </w:rPr>
        <w:t>in</w:t>
      </w:r>
      <w:r w:rsidR="0070629D" w:rsidRPr="003A7614">
        <w:rPr>
          <w:rFonts w:asciiTheme="minorHAnsi" w:hAnsiTheme="minorHAnsi" w:cstheme="minorHAnsi"/>
          <w:spacing w:val="-1"/>
          <w:sz w:val="22"/>
          <w:szCs w:val="22"/>
        </w:rPr>
        <w:t xml:space="preserve"> </w:t>
      </w:r>
      <w:r w:rsidR="00487A46" w:rsidRPr="003A7614">
        <w:rPr>
          <w:rFonts w:asciiTheme="minorHAnsi" w:hAnsiTheme="minorHAnsi" w:cstheme="minorHAnsi"/>
          <w:spacing w:val="-1"/>
          <w:sz w:val="22"/>
          <w:szCs w:val="22"/>
        </w:rPr>
        <w:t>Pasadena</w:t>
      </w:r>
      <w:r w:rsidR="0070629D" w:rsidRPr="003A7614">
        <w:rPr>
          <w:rFonts w:asciiTheme="minorHAnsi" w:hAnsiTheme="minorHAnsi" w:cstheme="minorHAnsi"/>
          <w:spacing w:val="-2"/>
          <w:sz w:val="22"/>
          <w:szCs w:val="22"/>
        </w:rPr>
        <w:t xml:space="preserve"> </w:t>
      </w:r>
      <w:r w:rsidR="0070629D" w:rsidRPr="003A7614">
        <w:rPr>
          <w:rFonts w:asciiTheme="minorHAnsi" w:hAnsiTheme="minorHAnsi" w:cstheme="minorHAnsi"/>
          <w:spacing w:val="-1"/>
          <w:sz w:val="22"/>
          <w:szCs w:val="22"/>
        </w:rPr>
        <w:t>and/or</w:t>
      </w:r>
      <w:r w:rsidR="0070629D" w:rsidRPr="003A7614">
        <w:rPr>
          <w:rFonts w:asciiTheme="minorHAnsi" w:hAnsiTheme="minorHAnsi" w:cstheme="minorHAnsi"/>
          <w:spacing w:val="-4"/>
          <w:sz w:val="22"/>
          <w:szCs w:val="22"/>
        </w:rPr>
        <w:t xml:space="preserve"> </w:t>
      </w:r>
      <w:r w:rsidR="0070629D" w:rsidRPr="003A7614">
        <w:rPr>
          <w:rFonts w:asciiTheme="minorHAnsi" w:hAnsiTheme="minorHAnsi" w:cstheme="minorHAnsi"/>
          <w:spacing w:val="-1"/>
          <w:sz w:val="22"/>
          <w:szCs w:val="22"/>
        </w:rPr>
        <w:t>Texa</w:t>
      </w:r>
      <w:r w:rsidR="002C4BDF">
        <w:rPr>
          <w:rFonts w:asciiTheme="minorHAnsi" w:hAnsiTheme="minorHAnsi" w:cstheme="minorHAnsi"/>
          <w:spacing w:val="-1"/>
          <w:sz w:val="22"/>
          <w:szCs w:val="22"/>
        </w:rPr>
        <w:t xml:space="preserve">s </w:t>
      </w:r>
      <w:r w:rsidR="0070629D" w:rsidRPr="003A7614">
        <w:rPr>
          <w:rFonts w:asciiTheme="minorHAnsi" w:hAnsiTheme="minorHAnsi" w:cstheme="minorHAnsi"/>
          <w:spacing w:val="-1"/>
          <w:sz w:val="22"/>
          <w:szCs w:val="22"/>
        </w:rPr>
        <w:t>City</w:t>
      </w:r>
    </w:p>
    <w:p w14:paraId="6B9FDF23" w14:textId="2F4D9215" w:rsidR="0070629D" w:rsidRPr="00715FE1" w:rsidRDefault="00F04EA6"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Empty</w:t>
      </w:r>
      <w:r w:rsidR="003A7614">
        <w:rPr>
          <w:rFonts w:asciiTheme="minorHAnsi" w:hAnsiTheme="minorHAnsi" w:cstheme="minorHAnsi"/>
          <w:spacing w:val="-1"/>
          <w:sz w:val="22"/>
          <w:szCs w:val="22"/>
        </w:rPr>
        <w:t xml:space="preserve"> full bins of shell </w:t>
      </w:r>
      <w:r w:rsidR="006B0CDB">
        <w:rPr>
          <w:rFonts w:asciiTheme="minorHAnsi" w:hAnsiTheme="minorHAnsi" w:cstheme="minorHAnsi"/>
          <w:spacing w:val="-1"/>
          <w:sz w:val="22"/>
          <w:szCs w:val="22"/>
        </w:rPr>
        <w:t xml:space="preserve">(weighing up to 200 lbs/bin) </w:t>
      </w:r>
      <w:r w:rsidR="003A7614">
        <w:rPr>
          <w:rFonts w:asciiTheme="minorHAnsi" w:hAnsiTheme="minorHAnsi" w:cstheme="minorHAnsi"/>
          <w:spacing w:val="-1"/>
          <w:sz w:val="22"/>
          <w:szCs w:val="22"/>
        </w:rPr>
        <w:t>at storage sites according to established protocols</w:t>
      </w:r>
    </w:p>
    <w:p w14:paraId="76051C1B" w14:textId="5D754A32" w:rsidR="00F42FD5" w:rsidRPr="00715FE1" w:rsidRDefault="00F04EA6" w:rsidP="002C4BDF">
      <w:pPr>
        <w:pStyle w:val="BodyText"/>
        <w:widowControl w:val="0"/>
        <w:numPr>
          <w:ilvl w:val="0"/>
          <w:numId w:val="62"/>
        </w:numPr>
        <w:tabs>
          <w:tab w:val="left" w:pos="881"/>
        </w:tabs>
        <w:contextualSpacing/>
        <w:rPr>
          <w:rFonts w:asciiTheme="minorHAnsi" w:hAnsiTheme="minorHAnsi" w:cstheme="minorHAnsi"/>
          <w:sz w:val="22"/>
          <w:szCs w:val="22"/>
        </w:rPr>
      </w:pPr>
      <w:r>
        <w:rPr>
          <w:rFonts w:asciiTheme="minorHAnsi" w:hAnsiTheme="minorHAnsi" w:cstheme="minorHAnsi"/>
          <w:spacing w:val="-1"/>
          <w:sz w:val="22"/>
          <w:szCs w:val="22"/>
        </w:rPr>
        <w:t>Promptly</w:t>
      </w:r>
      <w:r w:rsidR="00BE228C">
        <w:rPr>
          <w:rFonts w:asciiTheme="minorHAnsi" w:hAnsiTheme="minorHAnsi" w:cstheme="minorHAnsi"/>
          <w:spacing w:val="-1"/>
          <w:sz w:val="22"/>
          <w:szCs w:val="22"/>
        </w:rPr>
        <w:t xml:space="preserve"> and accurately </w:t>
      </w:r>
      <w:r>
        <w:rPr>
          <w:rFonts w:asciiTheme="minorHAnsi" w:hAnsiTheme="minorHAnsi" w:cstheme="minorHAnsi"/>
          <w:spacing w:val="-1"/>
          <w:sz w:val="22"/>
          <w:szCs w:val="22"/>
        </w:rPr>
        <w:t>enter</w:t>
      </w:r>
      <w:r w:rsidR="003A7614">
        <w:rPr>
          <w:rFonts w:asciiTheme="minorHAnsi" w:hAnsiTheme="minorHAnsi" w:cstheme="minorHAnsi"/>
          <w:spacing w:val="-1"/>
          <w:sz w:val="22"/>
          <w:szCs w:val="22"/>
        </w:rPr>
        <w:t xml:space="preserve"> data</w:t>
      </w:r>
      <w:r w:rsidR="00C12F08" w:rsidRPr="00C12F08">
        <w:rPr>
          <w:rFonts w:asciiTheme="minorHAnsi" w:hAnsiTheme="minorHAnsi" w:cstheme="minorHAnsi"/>
          <w:spacing w:val="-1"/>
          <w:sz w:val="22"/>
          <w:szCs w:val="22"/>
        </w:rPr>
        <w:t xml:space="preserve"> associated with oyster shell collection </w:t>
      </w:r>
    </w:p>
    <w:p w14:paraId="37B46073" w14:textId="067C0D51" w:rsidR="00715FE1" w:rsidRPr="00C12F08" w:rsidRDefault="00F04EA6" w:rsidP="002C4BDF">
      <w:pPr>
        <w:pStyle w:val="BodyText"/>
        <w:widowControl w:val="0"/>
        <w:numPr>
          <w:ilvl w:val="0"/>
          <w:numId w:val="62"/>
        </w:numPr>
        <w:tabs>
          <w:tab w:val="left" w:pos="881"/>
        </w:tabs>
        <w:contextualSpacing/>
        <w:rPr>
          <w:rFonts w:asciiTheme="minorHAnsi" w:hAnsiTheme="minorHAnsi" w:cstheme="minorHAnsi"/>
          <w:sz w:val="22"/>
          <w:szCs w:val="22"/>
        </w:rPr>
      </w:pPr>
      <w:r>
        <w:rPr>
          <w:rFonts w:asciiTheme="minorHAnsi" w:hAnsiTheme="minorHAnsi" w:cstheme="minorHAnsi"/>
          <w:spacing w:val="-1"/>
          <w:sz w:val="22"/>
          <w:szCs w:val="22"/>
        </w:rPr>
        <w:t>Assist</w:t>
      </w:r>
      <w:r w:rsidR="00715FE1" w:rsidRPr="00F00525">
        <w:rPr>
          <w:rFonts w:asciiTheme="minorHAnsi" w:hAnsiTheme="minorHAnsi" w:cstheme="minorHAnsi"/>
          <w:spacing w:val="-1"/>
          <w:sz w:val="22"/>
          <w:szCs w:val="22"/>
        </w:rPr>
        <w:t xml:space="preserve"> with</w:t>
      </w:r>
      <w:r w:rsidR="00715FE1">
        <w:rPr>
          <w:rFonts w:asciiTheme="minorHAnsi" w:hAnsiTheme="minorHAnsi" w:cstheme="minorHAnsi"/>
          <w:spacing w:val="-1"/>
          <w:sz w:val="22"/>
          <w:szCs w:val="22"/>
        </w:rPr>
        <w:t xml:space="preserve"> upkeep </w:t>
      </w:r>
      <w:r w:rsidR="00715FE1" w:rsidRPr="00F00525">
        <w:rPr>
          <w:rFonts w:asciiTheme="minorHAnsi" w:hAnsiTheme="minorHAnsi" w:cstheme="minorHAnsi"/>
          <w:spacing w:val="-1"/>
          <w:sz w:val="22"/>
          <w:szCs w:val="22"/>
        </w:rPr>
        <w:t>of shell recycling equipment</w:t>
      </w:r>
      <w:r w:rsidR="007C1AE3">
        <w:rPr>
          <w:rFonts w:asciiTheme="minorHAnsi" w:hAnsiTheme="minorHAnsi" w:cstheme="minorHAnsi"/>
          <w:spacing w:val="-1"/>
          <w:sz w:val="22"/>
          <w:szCs w:val="22"/>
        </w:rPr>
        <w:t xml:space="preserve">, supplies, and </w:t>
      </w:r>
      <w:r w:rsidR="00715FE1" w:rsidRPr="00F00525">
        <w:rPr>
          <w:rFonts w:asciiTheme="minorHAnsi" w:hAnsiTheme="minorHAnsi" w:cstheme="minorHAnsi"/>
          <w:spacing w:val="-1"/>
          <w:sz w:val="22"/>
          <w:szCs w:val="22"/>
        </w:rPr>
        <w:t>storage unit</w:t>
      </w:r>
      <w:r w:rsidR="00B21327">
        <w:rPr>
          <w:rFonts w:asciiTheme="minorHAnsi" w:hAnsiTheme="minorHAnsi" w:cstheme="minorHAnsi"/>
          <w:spacing w:val="-1"/>
          <w:sz w:val="22"/>
          <w:szCs w:val="22"/>
        </w:rPr>
        <w:t>s</w:t>
      </w:r>
    </w:p>
    <w:p w14:paraId="491FF536" w14:textId="0FB79FEA" w:rsidR="007A744C" w:rsidRPr="00F00525" w:rsidRDefault="007A744C" w:rsidP="002C4BDF">
      <w:pPr>
        <w:contextualSpacing/>
        <w:rPr>
          <w:rFonts w:asciiTheme="minorHAnsi" w:hAnsiTheme="minorHAnsi" w:cstheme="minorHAnsi"/>
          <w:b/>
          <w:color w:val="1F497D" w:themeColor="text2"/>
          <w:sz w:val="22"/>
          <w:szCs w:val="22"/>
        </w:rPr>
      </w:pPr>
    </w:p>
    <w:p w14:paraId="37DDB25E" w14:textId="77777777" w:rsidR="009139E0" w:rsidRDefault="009139E0" w:rsidP="002C4BDF">
      <w:pPr>
        <w:contextualSpacing/>
        <w:rPr>
          <w:rFonts w:asciiTheme="minorHAnsi" w:hAnsiTheme="minorHAnsi" w:cstheme="minorHAnsi"/>
          <w:b/>
          <w:color w:val="386A8C"/>
        </w:rPr>
      </w:pPr>
      <w:r>
        <w:rPr>
          <w:rFonts w:asciiTheme="minorHAnsi" w:hAnsiTheme="minorHAnsi" w:cstheme="minorHAnsi"/>
          <w:b/>
          <w:color w:val="386A8C"/>
        </w:rPr>
        <w:t>Minimum Requirements</w:t>
      </w:r>
    </w:p>
    <w:p w14:paraId="46369A39" w14:textId="77777777" w:rsidR="008E223F" w:rsidRDefault="008E223F" w:rsidP="008E223F">
      <w:pPr>
        <w:pStyle w:val="BodyText"/>
        <w:widowControl w:val="0"/>
        <w:numPr>
          <w:ilvl w:val="0"/>
          <w:numId w:val="62"/>
        </w:numPr>
        <w:tabs>
          <w:tab w:val="left" w:pos="881"/>
        </w:tabs>
        <w:contextualSpacing/>
        <w:rPr>
          <w:rFonts w:asciiTheme="minorHAnsi" w:hAnsiTheme="minorHAnsi" w:cstheme="minorHAnsi"/>
          <w:sz w:val="22"/>
          <w:szCs w:val="22"/>
        </w:rPr>
      </w:pPr>
      <w:r w:rsidRPr="008E223F">
        <w:rPr>
          <w:rFonts w:asciiTheme="minorHAnsi" w:hAnsiTheme="minorHAnsi" w:cstheme="minorHAnsi"/>
          <w:b/>
          <w:bCs/>
          <w:spacing w:val="-1"/>
          <w:sz w:val="22"/>
          <w:szCs w:val="22"/>
        </w:rPr>
        <w:t>Availability on</w:t>
      </w:r>
      <w:r w:rsidRPr="008E223F">
        <w:rPr>
          <w:rFonts w:asciiTheme="minorHAnsi" w:hAnsiTheme="minorHAnsi" w:cstheme="minorHAnsi"/>
          <w:b/>
          <w:bCs/>
          <w:spacing w:val="-2"/>
          <w:sz w:val="22"/>
          <w:szCs w:val="22"/>
        </w:rPr>
        <w:t xml:space="preserve"> </w:t>
      </w:r>
      <w:r w:rsidRPr="008E223F">
        <w:rPr>
          <w:rFonts w:asciiTheme="minorHAnsi" w:hAnsiTheme="minorHAnsi" w:cstheme="minorHAnsi"/>
          <w:b/>
          <w:bCs/>
          <w:sz w:val="22"/>
          <w:szCs w:val="22"/>
        </w:rPr>
        <w:t>Mondays, Wednesdays, and/or Fridays</w:t>
      </w:r>
      <w:r w:rsidRPr="007A0202">
        <w:rPr>
          <w:rFonts w:asciiTheme="minorHAnsi" w:hAnsiTheme="minorHAnsi" w:cstheme="minorHAnsi"/>
          <w:sz w:val="22"/>
          <w:szCs w:val="22"/>
        </w:rPr>
        <w:t>; some Tuesdays and Thursdays as needed</w:t>
      </w:r>
    </w:p>
    <w:p w14:paraId="49541D0C" w14:textId="77777777" w:rsidR="00194235" w:rsidRPr="00EF1844" w:rsidRDefault="00194235" w:rsidP="00194235">
      <w:pPr>
        <w:pStyle w:val="BodyText"/>
        <w:widowControl w:val="0"/>
        <w:numPr>
          <w:ilvl w:val="0"/>
          <w:numId w:val="62"/>
        </w:numPr>
        <w:tabs>
          <w:tab w:val="left" w:pos="881"/>
        </w:tabs>
        <w:contextualSpacing/>
        <w:rPr>
          <w:rFonts w:asciiTheme="minorHAnsi" w:hAnsiTheme="minorHAnsi" w:cstheme="minorHAnsi"/>
          <w:b/>
          <w:spacing w:val="-1"/>
          <w:sz w:val="22"/>
          <w:szCs w:val="22"/>
        </w:rPr>
      </w:pPr>
      <w:r w:rsidRPr="00EF1844">
        <w:rPr>
          <w:rFonts w:asciiTheme="minorHAnsi" w:hAnsiTheme="minorHAnsi" w:cstheme="minorHAnsi"/>
          <w:b/>
          <w:sz w:val="22"/>
          <w:szCs w:val="22"/>
        </w:rPr>
        <w:t>Must</w:t>
      </w:r>
      <w:r w:rsidRPr="00EF1844">
        <w:rPr>
          <w:rFonts w:asciiTheme="minorHAnsi" w:hAnsiTheme="minorHAnsi" w:cstheme="minorHAnsi"/>
          <w:b/>
          <w:spacing w:val="-2"/>
          <w:sz w:val="22"/>
          <w:szCs w:val="22"/>
        </w:rPr>
        <w:t xml:space="preserve"> </w:t>
      </w:r>
      <w:r w:rsidRPr="00EF1844">
        <w:rPr>
          <w:rFonts w:asciiTheme="minorHAnsi" w:hAnsiTheme="minorHAnsi" w:cstheme="minorHAnsi"/>
          <w:b/>
          <w:spacing w:val="-1"/>
          <w:sz w:val="22"/>
          <w:szCs w:val="22"/>
        </w:rPr>
        <w:t>have</w:t>
      </w:r>
      <w:r w:rsidRPr="00EF1844">
        <w:rPr>
          <w:rFonts w:asciiTheme="minorHAnsi" w:hAnsiTheme="minorHAnsi" w:cstheme="minorHAnsi"/>
          <w:b/>
          <w:spacing w:val="-2"/>
          <w:sz w:val="22"/>
          <w:szCs w:val="22"/>
        </w:rPr>
        <w:t xml:space="preserve"> </w:t>
      </w:r>
      <w:r w:rsidRPr="00EF1844">
        <w:rPr>
          <w:rFonts w:asciiTheme="minorHAnsi" w:hAnsiTheme="minorHAnsi" w:cstheme="minorHAnsi"/>
          <w:b/>
          <w:sz w:val="22"/>
          <w:szCs w:val="22"/>
        </w:rPr>
        <w:t>a</w:t>
      </w:r>
      <w:r w:rsidRPr="00EF1844">
        <w:rPr>
          <w:rFonts w:asciiTheme="minorHAnsi" w:hAnsiTheme="minorHAnsi" w:cstheme="minorHAnsi"/>
          <w:b/>
          <w:spacing w:val="-2"/>
          <w:sz w:val="22"/>
          <w:szCs w:val="22"/>
        </w:rPr>
        <w:t xml:space="preserve"> </w:t>
      </w:r>
      <w:r w:rsidRPr="00EF1844">
        <w:rPr>
          <w:rFonts w:asciiTheme="minorHAnsi" w:hAnsiTheme="minorHAnsi" w:cstheme="minorHAnsi"/>
          <w:b/>
          <w:spacing w:val="-1"/>
          <w:sz w:val="22"/>
          <w:szCs w:val="22"/>
        </w:rPr>
        <w:t>valid</w:t>
      </w:r>
      <w:r w:rsidRPr="00EF1844">
        <w:rPr>
          <w:rFonts w:asciiTheme="minorHAnsi" w:hAnsiTheme="minorHAnsi" w:cstheme="minorHAnsi"/>
          <w:b/>
          <w:spacing w:val="-3"/>
          <w:sz w:val="22"/>
          <w:szCs w:val="22"/>
        </w:rPr>
        <w:t xml:space="preserve"> Class C </w:t>
      </w:r>
      <w:r w:rsidRPr="00EF1844">
        <w:rPr>
          <w:rFonts w:asciiTheme="minorHAnsi" w:hAnsiTheme="minorHAnsi" w:cstheme="minorHAnsi"/>
          <w:b/>
          <w:spacing w:val="-1"/>
          <w:sz w:val="22"/>
          <w:szCs w:val="22"/>
        </w:rPr>
        <w:t>driver’s</w:t>
      </w:r>
      <w:r w:rsidRPr="00EF1844">
        <w:rPr>
          <w:rFonts w:asciiTheme="minorHAnsi" w:hAnsiTheme="minorHAnsi" w:cstheme="minorHAnsi"/>
          <w:b/>
          <w:spacing w:val="-2"/>
          <w:sz w:val="22"/>
          <w:szCs w:val="22"/>
        </w:rPr>
        <w:t xml:space="preserve"> </w:t>
      </w:r>
      <w:r w:rsidRPr="00EF1844">
        <w:rPr>
          <w:rFonts w:asciiTheme="minorHAnsi" w:hAnsiTheme="minorHAnsi" w:cstheme="minorHAnsi"/>
          <w:b/>
          <w:sz w:val="22"/>
          <w:szCs w:val="22"/>
        </w:rPr>
        <w:t xml:space="preserve">license at minimum </w:t>
      </w:r>
      <w:r w:rsidRPr="00EF1844">
        <w:rPr>
          <w:rFonts w:asciiTheme="minorHAnsi" w:hAnsiTheme="minorHAnsi" w:cstheme="minorHAnsi"/>
          <w:b/>
          <w:spacing w:val="-1"/>
          <w:sz w:val="22"/>
          <w:szCs w:val="22"/>
        </w:rPr>
        <w:t>and</w:t>
      </w:r>
      <w:r w:rsidRPr="00EF1844">
        <w:rPr>
          <w:rFonts w:asciiTheme="minorHAnsi" w:hAnsiTheme="minorHAnsi" w:cstheme="minorHAnsi"/>
          <w:b/>
          <w:spacing w:val="-4"/>
          <w:sz w:val="22"/>
          <w:szCs w:val="22"/>
        </w:rPr>
        <w:t xml:space="preserve"> </w:t>
      </w:r>
      <w:r w:rsidRPr="00EF1844">
        <w:rPr>
          <w:rFonts w:asciiTheme="minorHAnsi" w:hAnsiTheme="minorHAnsi" w:cstheme="minorHAnsi"/>
          <w:b/>
          <w:sz w:val="22"/>
          <w:szCs w:val="22"/>
        </w:rPr>
        <w:t>clean</w:t>
      </w:r>
      <w:r w:rsidRPr="00EF1844">
        <w:rPr>
          <w:rFonts w:asciiTheme="minorHAnsi" w:hAnsiTheme="minorHAnsi" w:cstheme="minorHAnsi"/>
          <w:b/>
          <w:spacing w:val="-1"/>
          <w:sz w:val="22"/>
          <w:szCs w:val="22"/>
        </w:rPr>
        <w:t xml:space="preserve"> driving</w:t>
      </w:r>
      <w:r w:rsidRPr="00EF1844">
        <w:rPr>
          <w:rFonts w:asciiTheme="minorHAnsi" w:hAnsiTheme="minorHAnsi" w:cstheme="minorHAnsi"/>
          <w:b/>
          <w:spacing w:val="-3"/>
          <w:sz w:val="22"/>
          <w:szCs w:val="22"/>
        </w:rPr>
        <w:t xml:space="preserve"> </w:t>
      </w:r>
      <w:r w:rsidRPr="00EF1844">
        <w:rPr>
          <w:rFonts w:asciiTheme="minorHAnsi" w:hAnsiTheme="minorHAnsi" w:cstheme="minorHAnsi"/>
          <w:b/>
          <w:spacing w:val="-1"/>
          <w:sz w:val="22"/>
          <w:szCs w:val="22"/>
        </w:rPr>
        <w:t>record</w:t>
      </w:r>
    </w:p>
    <w:p w14:paraId="1A0ECE9B" w14:textId="68B12DCA" w:rsidR="009139E0" w:rsidRPr="00BE228C" w:rsidRDefault="009139E0" w:rsidP="002C4BDF">
      <w:pPr>
        <w:pStyle w:val="BodyText"/>
        <w:widowControl w:val="0"/>
        <w:numPr>
          <w:ilvl w:val="0"/>
          <w:numId w:val="62"/>
        </w:numPr>
        <w:tabs>
          <w:tab w:val="left" w:pos="881"/>
        </w:tabs>
        <w:ind w:right="418"/>
        <w:contextualSpacing/>
        <w:rPr>
          <w:rFonts w:asciiTheme="minorHAnsi" w:hAnsiTheme="minorHAnsi" w:cstheme="minorHAnsi"/>
          <w:b/>
          <w:sz w:val="22"/>
          <w:szCs w:val="22"/>
        </w:rPr>
      </w:pPr>
      <w:r w:rsidRPr="00EB6BB3">
        <w:rPr>
          <w:rFonts w:asciiTheme="minorHAnsi" w:hAnsiTheme="minorHAnsi" w:cstheme="minorHAnsi"/>
          <w:b/>
          <w:spacing w:val="-1"/>
          <w:sz w:val="22"/>
          <w:szCs w:val="22"/>
        </w:rPr>
        <w:t>Must</w:t>
      </w:r>
      <w:r w:rsidRPr="00EB6BB3">
        <w:rPr>
          <w:rFonts w:asciiTheme="minorHAnsi" w:hAnsiTheme="minorHAnsi" w:cstheme="minorHAnsi"/>
          <w:b/>
          <w:spacing w:val="-4"/>
          <w:sz w:val="22"/>
          <w:szCs w:val="22"/>
        </w:rPr>
        <w:t xml:space="preserve"> </w:t>
      </w:r>
      <w:r w:rsidRPr="00EB6BB3">
        <w:rPr>
          <w:rFonts w:asciiTheme="minorHAnsi" w:hAnsiTheme="minorHAnsi" w:cstheme="minorHAnsi"/>
          <w:b/>
          <w:spacing w:val="-1"/>
          <w:sz w:val="22"/>
          <w:szCs w:val="22"/>
        </w:rPr>
        <w:t>have</w:t>
      </w:r>
      <w:r w:rsidRPr="00EB6BB3">
        <w:rPr>
          <w:rFonts w:asciiTheme="minorHAnsi" w:hAnsiTheme="minorHAnsi" w:cstheme="minorHAnsi"/>
          <w:b/>
          <w:spacing w:val="-3"/>
          <w:sz w:val="22"/>
          <w:szCs w:val="22"/>
        </w:rPr>
        <w:t xml:space="preserve"> </w:t>
      </w:r>
      <w:r w:rsidRPr="00EB6BB3">
        <w:rPr>
          <w:rFonts w:asciiTheme="minorHAnsi" w:hAnsiTheme="minorHAnsi" w:cstheme="minorHAnsi"/>
          <w:b/>
          <w:spacing w:val="-1"/>
          <w:sz w:val="22"/>
          <w:szCs w:val="22"/>
        </w:rPr>
        <w:t>experience</w:t>
      </w:r>
      <w:r w:rsidRPr="00EB6BB3">
        <w:rPr>
          <w:rFonts w:asciiTheme="minorHAnsi" w:hAnsiTheme="minorHAnsi" w:cstheme="minorHAnsi"/>
          <w:b/>
          <w:spacing w:val="-3"/>
          <w:sz w:val="22"/>
          <w:szCs w:val="22"/>
        </w:rPr>
        <w:t xml:space="preserve"> and competence </w:t>
      </w:r>
      <w:r w:rsidRPr="00BE228C">
        <w:rPr>
          <w:rFonts w:asciiTheme="minorHAnsi" w:hAnsiTheme="minorHAnsi" w:cstheme="minorHAnsi"/>
          <w:b/>
          <w:spacing w:val="-1"/>
          <w:sz w:val="22"/>
          <w:szCs w:val="22"/>
        </w:rPr>
        <w:t>driving</w:t>
      </w:r>
      <w:r w:rsidRPr="00BE228C">
        <w:rPr>
          <w:rFonts w:asciiTheme="minorHAnsi" w:hAnsiTheme="minorHAnsi" w:cstheme="minorHAnsi"/>
          <w:b/>
          <w:spacing w:val="-4"/>
          <w:sz w:val="22"/>
          <w:szCs w:val="22"/>
        </w:rPr>
        <w:t xml:space="preserve"> </w:t>
      </w:r>
      <w:r w:rsidRPr="00BE228C">
        <w:rPr>
          <w:rFonts w:asciiTheme="minorHAnsi" w:hAnsiTheme="minorHAnsi" w:cstheme="minorHAnsi"/>
          <w:b/>
          <w:sz w:val="22"/>
          <w:szCs w:val="22"/>
        </w:rPr>
        <w:t>a</w:t>
      </w:r>
      <w:r w:rsidRPr="00BE228C">
        <w:rPr>
          <w:rFonts w:asciiTheme="minorHAnsi" w:hAnsiTheme="minorHAnsi" w:cstheme="minorHAnsi"/>
          <w:b/>
          <w:spacing w:val="-3"/>
          <w:sz w:val="22"/>
          <w:szCs w:val="22"/>
        </w:rPr>
        <w:t xml:space="preserve"> </w:t>
      </w:r>
      <w:r w:rsidRPr="00BE228C">
        <w:rPr>
          <w:rFonts w:asciiTheme="minorHAnsi" w:hAnsiTheme="minorHAnsi" w:cstheme="minorHAnsi"/>
          <w:b/>
          <w:spacing w:val="-1"/>
          <w:sz w:val="22"/>
          <w:szCs w:val="22"/>
        </w:rPr>
        <w:t>full-sized</w:t>
      </w:r>
      <w:r w:rsidRPr="00BE228C">
        <w:rPr>
          <w:rFonts w:asciiTheme="minorHAnsi" w:hAnsiTheme="minorHAnsi" w:cstheme="minorHAnsi"/>
          <w:b/>
          <w:spacing w:val="-5"/>
          <w:sz w:val="22"/>
          <w:szCs w:val="22"/>
        </w:rPr>
        <w:t xml:space="preserve"> </w:t>
      </w:r>
      <w:r w:rsidRPr="00BE228C">
        <w:rPr>
          <w:rFonts w:asciiTheme="minorHAnsi" w:hAnsiTheme="minorHAnsi" w:cstheme="minorHAnsi"/>
          <w:b/>
          <w:spacing w:val="-1"/>
          <w:sz w:val="22"/>
          <w:szCs w:val="22"/>
        </w:rPr>
        <w:t xml:space="preserve">truck </w:t>
      </w:r>
    </w:p>
    <w:p w14:paraId="70A17706" w14:textId="77777777" w:rsidR="009139E0" w:rsidRDefault="009139E0"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sidRPr="00EF1844">
        <w:rPr>
          <w:rFonts w:asciiTheme="minorHAnsi" w:hAnsiTheme="minorHAnsi" w:cstheme="minorHAnsi"/>
          <w:spacing w:val="-1"/>
          <w:sz w:val="22"/>
          <w:szCs w:val="22"/>
        </w:rPr>
        <w:t>Ability to physically lift up</w:t>
      </w:r>
      <w:r w:rsidRPr="00EF1844">
        <w:rPr>
          <w:rFonts w:asciiTheme="minorHAnsi" w:hAnsiTheme="minorHAnsi" w:cstheme="minorHAnsi"/>
          <w:spacing w:val="-2"/>
          <w:sz w:val="22"/>
          <w:szCs w:val="22"/>
        </w:rPr>
        <w:t xml:space="preserve"> </w:t>
      </w:r>
      <w:r w:rsidRPr="00EF1844">
        <w:rPr>
          <w:rFonts w:asciiTheme="minorHAnsi" w:hAnsiTheme="minorHAnsi" w:cstheme="minorHAnsi"/>
          <w:sz w:val="22"/>
          <w:szCs w:val="22"/>
        </w:rPr>
        <w:t>to</w:t>
      </w:r>
      <w:r w:rsidRPr="00EF1844">
        <w:rPr>
          <w:rFonts w:asciiTheme="minorHAnsi" w:hAnsiTheme="minorHAnsi" w:cstheme="minorHAnsi"/>
          <w:spacing w:val="-2"/>
          <w:sz w:val="22"/>
          <w:szCs w:val="22"/>
        </w:rPr>
        <w:t xml:space="preserve"> </w:t>
      </w:r>
      <w:r w:rsidRPr="00EF1844">
        <w:rPr>
          <w:rFonts w:asciiTheme="minorHAnsi" w:hAnsiTheme="minorHAnsi" w:cstheme="minorHAnsi"/>
          <w:spacing w:val="-1"/>
          <w:sz w:val="22"/>
          <w:szCs w:val="22"/>
        </w:rPr>
        <w:t>50</w:t>
      </w:r>
      <w:r w:rsidRPr="00EF1844">
        <w:rPr>
          <w:rFonts w:asciiTheme="minorHAnsi" w:hAnsiTheme="minorHAnsi" w:cstheme="minorHAnsi"/>
          <w:spacing w:val="-2"/>
          <w:sz w:val="22"/>
          <w:szCs w:val="22"/>
        </w:rPr>
        <w:t xml:space="preserve"> </w:t>
      </w:r>
      <w:r w:rsidRPr="00EF1844">
        <w:rPr>
          <w:rFonts w:asciiTheme="minorHAnsi" w:hAnsiTheme="minorHAnsi" w:cstheme="minorHAnsi"/>
          <w:spacing w:val="-1"/>
          <w:sz w:val="22"/>
          <w:szCs w:val="22"/>
        </w:rPr>
        <w:t>pounds</w:t>
      </w:r>
      <w:r w:rsidRPr="00EF1844">
        <w:rPr>
          <w:rFonts w:asciiTheme="minorHAnsi" w:hAnsiTheme="minorHAnsi" w:cstheme="minorHAnsi"/>
          <w:spacing w:val="-2"/>
          <w:sz w:val="22"/>
          <w:szCs w:val="22"/>
        </w:rPr>
        <w:t xml:space="preserve"> </w:t>
      </w:r>
    </w:p>
    <w:p w14:paraId="7D600249" w14:textId="77777777" w:rsidR="009139E0" w:rsidRPr="00EF1844" w:rsidRDefault="009139E0"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 xml:space="preserve">Ability to </w:t>
      </w:r>
      <w:r w:rsidRPr="00EF1844">
        <w:rPr>
          <w:rFonts w:asciiTheme="minorHAnsi" w:hAnsiTheme="minorHAnsi" w:cstheme="minorHAnsi"/>
          <w:spacing w:val="-1"/>
          <w:sz w:val="22"/>
          <w:szCs w:val="22"/>
        </w:rPr>
        <w:t>pull a rolling recycling bin weighing up to 200 pounds</w:t>
      </w:r>
    </w:p>
    <w:p w14:paraId="48470F3B" w14:textId="77777777" w:rsidR="009139E0" w:rsidRDefault="009139E0" w:rsidP="002C4BDF">
      <w:pPr>
        <w:contextualSpacing/>
        <w:rPr>
          <w:rFonts w:asciiTheme="minorHAnsi" w:hAnsiTheme="minorHAnsi" w:cstheme="minorHAnsi"/>
          <w:b/>
          <w:color w:val="386A8C"/>
        </w:rPr>
      </w:pPr>
    </w:p>
    <w:p w14:paraId="6A0EE664" w14:textId="62065781" w:rsidR="00562D64" w:rsidRPr="00F00525" w:rsidRDefault="009139E0" w:rsidP="002C4BDF">
      <w:pPr>
        <w:contextualSpacing/>
        <w:rPr>
          <w:rFonts w:asciiTheme="minorHAnsi" w:hAnsiTheme="minorHAnsi" w:cstheme="minorHAnsi"/>
          <w:b/>
          <w:color w:val="386A8C"/>
        </w:rPr>
      </w:pPr>
      <w:r>
        <w:rPr>
          <w:rFonts w:asciiTheme="minorHAnsi" w:hAnsiTheme="minorHAnsi" w:cstheme="minorHAnsi"/>
          <w:b/>
          <w:color w:val="386A8C"/>
        </w:rPr>
        <w:t xml:space="preserve">Preferred </w:t>
      </w:r>
      <w:r w:rsidR="00DA4314" w:rsidRPr="00F00525">
        <w:rPr>
          <w:rFonts w:asciiTheme="minorHAnsi" w:hAnsiTheme="minorHAnsi" w:cstheme="minorHAnsi"/>
          <w:b/>
          <w:color w:val="386A8C"/>
        </w:rPr>
        <w:t>Qualifications</w:t>
      </w:r>
    </w:p>
    <w:p w14:paraId="3302624F" w14:textId="77777777" w:rsidR="00194235" w:rsidRDefault="00194235"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Experience connecting, hauling, and maneuvering a trailer</w:t>
      </w:r>
    </w:p>
    <w:p w14:paraId="0E8417F1" w14:textId="24F3AB61" w:rsidR="00BF3A20" w:rsidRDefault="005618B6"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Experience</w:t>
      </w:r>
      <w:r w:rsidR="00761839">
        <w:rPr>
          <w:rFonts w:asciiTheme="minorHAnsi" w:hAnsiTheme="minorHAnsi" w:cstheme="minorHAnsi"/>
          <w:spacing w:val="-1"/>
          <w:sz w:val="22"/>
          <w:szCs w:val="22"/>
        </w:rPr>
        <w:t xml:space="preserve"> </w:t>
      </w:r>
      <w:r w:rsidR="00BF3A20">
        <w:rPr>
          <w:rFonts w:asciiTheme="minorHAnsi" w:hAnsiTheme="minorHAnsi" w:cstheme="minorHAnsi"/>
          <w:spacing w:val="-1"/>
          <w:sz w:val="22"/>
          <w:szCs w:val="22"/>
        </w:rPr>
        <w:t xml:space="preserve">with Microsoft Excel for data entry </w:t>
      </w:r>
    </w:p>
    <w:p w14:paraId="0951B7BC" w14:textId="0C56BFA4" w:rsidR="00AE3B80" w:rsidRDefault="00AE3B80"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Experience with vehicle maintenance and repair</w:t>
      </w:r>
      <w:r w:rsidR="000732DB">
        <w:rPr>
          <w:rFonts w:asciiTheme="minorHAnsi" w:hAnsiTheme="minorHAnsi" w:cstheme="minorHAnsi"/>
          <w:spacing w:val="-1"/>
          <w:sz w:val="22"/>
          <w:szCs w:val="22"/>
        </w:rPr>
        <w:t>s</w:t>
      </w:r>
    </w:p>
    <w:p w14:paraId="4000AEC3" w14:textId="36F4337F" w:rsidR="009139E0" w:rsidRDefault="00D16C1F" w:rsidP="002C4BDF">
      <w:pPr>
        <w:pStyle w:val="BodyText"/>
        <w:widowControl w:val="0"/>
        <w:numPr>
          <w:ilvl w:val="0"/>
          <w:numId w:val="62"/>
        </w:numPr>
        <w:tabs>
          <w:tab w:val="left" w:pos="881"/>
        </w:tabs>
        <w:contextualSpacing/>
        <w:rPr>
          <w:rFonts w:asciiTheme="minorHAnsi" w:hAnsiTheme="minorHAnsi" w:cstheme="minorHAnsi"/>
          <w:spacing w:val="-1"/>
          <w:sz w:val="22"/>
          <w:szCs w:val="22"/>
        </w:rPr>
      </w:pPr>
      <w:r>
        <w:rPr>
          <w:rFonts w:asciiTheme="minorHAnsi" w:hAnsiTheme="minorHAnsi" w:cstheme="minorHAnsi"/>
          <w:spacing w:val="-1"/>
          <w:sz w:val="22"/>
          <w:szCs w:val="22"/>
        </w:rPr>
        <w:t>Experience</w:t>
      </w:r>
      <w:r w:rsidR="009139E0">
        <w:rPr>
          <w:rFonts w:asciiTheme="minorHAnsi" w:hAnsiTheme="minorHAnsi" w:cstheme="minorHAnsi"/>
          <w:spacing w:val="-1"/>
          <w:sz w:val="22"/>
          <w:szCs w:val="22"/>
        </w:rPr>
        <w:t xml:space="preserve"> operating a </w:t>
      </w:r>
      <w:r w:rsidR="0069047E">
        <w:rPr>
          <w:rFonts w:asciiTheme="minorHAnsi" w:hAnsiTheme="minorHAnsi" w:cstheme="minorHAnsi"/>
          <w:spacing w:val="-1"/>
          <w:sz w:val="22"/>
          <w:szCs w:val="22"/>
        </w:rPr>
        <w:t xml:space="preserve">dually truck, </w:t>
      </w:r>
      <w:r w:rsidR="009139E0">
        <w:rPr>
          <w:rFonts w:asciiTheme="minorHAnsi" w:hAnsiTheme="minorHAnsi" w:cstheme="minorHAnsi"/>
          <w:spacing w:val="-1"/>
          <w:sz w:val="22"/>
          <w:szCs w:val="22"/>
        </w:rPr>
        <w:t>dump trailer, tractor</w:t>
      </w:r>
      <w:r w:rsidR="00255047">
        <w:rPr>
          <w:rFonts w:asciiTheme="minorHAnsi" w:hAnsiTheme="minorHAnsi" w:cstheme="minorHAnsi"/>
          <w:spacing w:val="-1"/>
          <w:sz w:val="22"/>
          <w:szCs w:val="22"/>
        </w:rPr>
        <w:t>, 20</w:t>
      </w:r>
      <w:r w:rsidR="00B90F2D">
        <w:rPr>
          <w:rFonts w:asciiTheme="minorHAnsi" w:hAnsiTheme="minorHAnsi" w:cstheme="minorHAnsi"/>
          <w:spacing w:val="-1"/>
          <w:sz w:val="22"/>
          <w:szCs w:val="22"/>
        </w:rPr>
        <w:t xml:space="preserve">+ </w:t>
      </w:r>
      <w:r w:rsidR="00255047">
        <w:rPr>
          <w:rFonts w:asciiTheme="minorHAnsi" w:hAnsiTheme="minorHAnsi" w:cstheme="minorHAnsi"/>
          <w:spacing w:val="-1"/>
          <w:sz w:val="22"/>
          <w:szCs w:val="22"/>
        </w:rPr>
        <w:t>foot tractor trailer</w:t>
      </w:r>
      <w:r w:rsidR="009139E0">
        <w:rPr>
          <w:rFonts w:asciiTheme="minorHAnsi" w:hAnsiTheme="minorHAnsi" w:cstheme="minorHAnsi"/>
          <w:spacing w:val="-1"/>
          <w:sz w:val="22"/>
          <w:szCs w:val="22"/>
        </w:rPr>
        <w:t>, and/or skid steer</w:t>
      </w:r>
    </w:p>
    <w:p w14:paraId="238653E0" w14:textId="77777777" w:rsidR="004A47E1" w:rsidRPr="004A47E1" w:rsidRDefault="004A47E1" w:rsidP="002C4BDF">
      <w:pPr>
        <w:pStyle w:val="BodyText"/>
        <w:widowControl w:val="0"/>
        <w:tabs>
          <w:tab w:val="left" w:pos="881"/>
        </w:tabs>
        <w:ind w:left="360"/>
        <w:contextualSpacing/>
        <w:rPr>
          <w:rFonts w:asciiTheme="minorHAnsi" w:hAnsiTheme="minorHAnsi" w:cstheme="minorHAnsi"/>
          <w:b/>
          <w:sz w:val="22"/>
          <w:szCs w:val="22"/>
        </w:rPr>
      </w:pPr>
    </w:p>
    <w:p w14:paraId="02879040" w14:textId="76DCB188" w:rsidR="004C17C0" w:rsidRPr="00F00525" w:rsidRDefault="00CA635F" w:rsidP="004A47E1">
      <w:pPr>
        <w:jc w:val="center"/>
        <w:rPr>
          <w:rFonts w:asciiTheme="minorHAnsi" w:hAnsiTheme="minorHAnsi" w:cstheme="minorHAnsi"/>
          <w:sz w:val="22"/>
          <w:szCs w:val="22"/>
        </w:rPr>
      </w:pPr>
      <w:r w:rsidRPr="00664099">
        <w:rPr>
          <w:rFonts w:asciiTheme="minorHAnsi" w:hAnsiTheme="minorHAnsi" w:cstheme="minorHAnsi"/>
          <w:b/>
          <w:sz w:val="22"/>
          <w:szCs w:val="22"/>
        </w:rPr>
        <w:t>To apply, email</w:t>
      </w:r>
      <w:r w:rsidR="00D34C1D" w:rsidRPr="00664099">
        <w:rPr>
          <w:rFonts w:asciiTheme="minorHAnsi" w:hAnsiTheme="minorHAnsi" w:cstheme="minorHAnsi"/>
          <w:b/>
          <w:sz w:val="22"/>
          <w:szCs w:val="22"/>
        </w:rPr>
        <w:t xml:space="preserve"> your</w:t>
      </w:r>
      <w:r w:rsidR="00562D64" w:rsidRPr="00664099">
        <w:rPr>
          <w:rFonts w:asciiTheme="minorHAnsi" w:hAnsiTheme="minorHAnsi" w:cstheme="minorHAnsi"/>
          <w:b/>
          <w:sz w:val="22"/>
          <w:szCs w:val="22"/>
        </w:rPr>
        <w:t xml:space="preserve"> resume</w:t>
      </w:r>
      <w:r w:rsidR="00420DD1" w:rsidRPr="00664099">
        <w:rPr>
          <w:rFonts w:asciiTheme="minorHAnsi" w:hAnsiTheme="minorHAnsi" w:cstheme="minorHAnsi"/>
          <w:b/>
          <w:sz w:val="22"/>
          <w:szCs w:val="22"/>
        </w:rPr>
        <w:t xml:space="preserve"> </w:t>
      </w:r>
      <w:r w:rsidR="00562D64" w:rsidRPr="00664099">
        <w:rPr>
          <w:rFonts w:asciiTheme="minorHAnsi" w:hAnsiTheme="minorHAnsi" w:cstheme="minorHAnsi"/>
          <w:b/>
          <w:sz w:val="22"/>
          <w:szCs w:val="22"/>
        </w:rPr>
        <w:t xml:space="preserve">to </w:t>
      </w:r>
      <w:hyperlink r:id="rId9" w:history="1">
        <w:r w:rsidR="000D63D9" w:rsidRPr="00D012C0">
          <w:rPr>
            <w:rStyle w:val="Hyperlink"/>
            <w:rFonts w:asciiTheme="minorHAnsi" w:hAnsiTheme="minorHAnsi" w:cstheme="minorHAnsi"/>
            <w:b/>
            <w:sz w:val="22"/>
            <w:szCs w:val="22"/>
          </w:rPr>
          <w:t>jobs@galvbay.org</w:t>
        </w:r>
      </w:hyperlink>
      <w:r w:rsidR="002B02D1" w:rsidRPr="00664099">
        <w:rPr>
          <w:rFonts w:asciiTheme="minorHAnsi" w:hAnsiTheme="minorHAnsi" w:cstheme="minorHAnsi"/>
          <w:b/>
          <w:sz w:val="22"/>
          <w:szCs w:val="22"/>
        </w:rPr>
        <w:t>.</w:t>
      </w:r>
    </w:p>
    <w:p w14:paraId="0AB9DA02" w14:textId="45E06491" w:rsidR="00325495" w:rsidRPr="00325495" w:rsidRDefault="004A47E1" w:rsidP="00325495">
      <w:pPr>
        <w:widowControl w:val="0"/>
        <w:spacing w:before="1"/>
        <w:ind w:right="-30"/>
        <w:rPr>
          <w:rFonts w:ascii="Calibri" w:eastAsia="Calibri" w:hAnsi="Calibri"/>
          <w:iCs/>
          <w:sz w:val="22"/>
          <w:szCs w:val="22"/>
        </w:rPr>
      </w:pPr>
      <w:r w:rsidRPr="00664099">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0AE19024" wp14:editId="510AA44F">
                <wp:simplePos x="0" y="0"/>
                <wp:positionH relativeFrom="column">
                  <wp:posOffset>343535</wp:posOffset>
                </wp:positionH>
                <wp:positionV relativeFrom="page">
                  <wp:posOffset>9475470</wp:posOffset>
                </wp:positionV>
                <wp:extent cx="5675243" cy="9766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243" cy="976630"/>
                        </a:xfrm>
                        <a:prstGeom prst="rect">
                          <a:avLst/>
                        </a:prstGeom>
                        <a:solidFill>
                          <a:srgbClr val="FFFFFF"/>
                        </a:solidFill>
                        <a:ln w="9525">
                          <a:noFill/>
                          <a:miter lim="800000"/>
                          <a:headEnd/>
                          <a:tailEnd/>
                        </a:ln>
                      </wps:spPr>
                      <wps:txbx>
                        <w:txbxContent>
                          <w:p w14:paraId="41DE8BA3" w14:textId="0971F9DC" w:rsidR="00F00525" w:rsidRPr="008C12F2" w:rsidRDefault="00F00525" w:rsidP="00F00525">
                            <w:pPr>
                              <w:widowControl w:val="0"/>
                              <w:spacing w:before="1"/>
                              <w:ind w:right="-30"/>
                              <w:jc w:val="center"/>
                              <w:rPr>
                                <w:rFonts w:ascii="Calibri" w:eastAsia="Calibri" w:hAnsi="Calibri"/>
                                <w:i/>
                                <w:iCs/>
                                <w:sz w:val="18"/>
                                <w:szCs w:val="18"/>
                              </w:rPr>
                            </w:pPr>
                            <w:r w:rsidRPr="008C12F2">
                              <w:rPr>
                                <w:rFonts w:ascii="Calibri" w:eastAsia="Calibri" w:hAnsi="Calibri"/>
                                <w:i/>
                                <w:iCs/>
                                <w:sz w:val="18"/>
                                <w:szCs w:val="18"/>
                              </w:rPr>
                              <w:t>The Galveston Bay Foundation is an equal opportunity employer and actively works to ensure fair and equal treatment of its employees and constituents regardless of differences based on an individual’s race, color, religion, sex, age, marital status, veteran status, sexual orientation, disability, political affiliation, or any other protected characteristic.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19024" id="_x0000_t202" coordsize="21600,21600" o:spt="202" path="m,l,21600r21600,l21600,xe">
                <v:stroke joinstyle="miter"/>
                <v:path gradientshapeok="t" o:connecttype="rect"/>
              </v:shapetype>
              <v:shape id="Text Box 2" o:spid="_x0000_s1026" type="#_x0000_t202" style="position:absolute;margin-left:27.05pt;margin-top:746.1pt;width:446.85pt;height:76.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" stroked="f">
                <v:textbox style="mso-fit-shape-to-text:t">
                  <w:txbxContent>
                    <w:p w14:paraId="41DE8BA3" w14:textId="0971F9DC" w:rsidR="00F00525" w:rsidRPr="008C12F2" w:rsidRDefault="00F00525" w:rsidP="00F00525">
                      <w:pPr>
                        <w:widowControl w:val="0"/>
                        <w:spacing w:before="1"/>
                        <w:ind w:right="-30"/>
                        <w:jc w:val="center"/>
                        <w:rPr>
                          <w:rFonts w:ascii="Calibri" w:eastAsia="Calibri" w:hAnsi="Calibri"/>
                          <w:i/>
                          <w:iCs/>
                          <w:sz w:val="18"/>
                          <w:szCs w:val="18"/>
                        </w:rPr>
                      </w:pPr>
                      <w:r w:rsidRPr="008C12F2">
                        <w:rPr>
                          <w:rFonts w:ascii="Calibri" w:eastAsia="Calibri" w:hAnsi="Calibri"/>
                          <w:i/>
                          <w:iCs/>
                          <w:sz w:val="18"/>
                          <w:szCs w:val="18"/>
                        </w:rPr>
                        <w:t>The Galveston Bay Foundation is an equal opportunity employer and actively works to ensure fair and equal treatment of its employees and constituents regardless of differences based on an individual’s race, color, religion, sex, age, marital status, veteran status, sexual orientation, disability, political affiliation, or any other protected characteristic.</w:t>
                      </w:r>
                    </w:p>
                  </w:txbxContent>
                </v:textbox>
                <w10:wrap anchory="page"/>
              </v:shape>
            </w:pict>
          </mc:Fallback>
        </mc:AlternateContent>
      </w:r>
    </w:p>
    <w:sectPr w:rsidR="00325495" w:rsidRPr="00325495" w:rsidSect="004A47E1">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7FAB" w14:textId="77777777" w:rsidR="000967B0" w:rsidRDefault="000967B0">
      <w:r>
        <w:separator/>
      </w:r>
    </w:p>
  </w:endnote>
  <w:endnote w:type="continuationSeparator" w:id="0">
    <w:p w14:paraId="709DDA85" w14:textId="77777777" w:rsidR="000967B0" w:rsidRDefault="0009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919" w14:textId="77777777" w:rsidR="004A47E1" w:rsidRDefault="004A4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B064" w14:textId="77777777" w:rsidR="004A47E1" w:rsidRDefault="004A4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DC8" w14:textId="77777777" w:rsidR="004A47E1" w:rsidRDefault="004A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90F1" w14:textId="77777777" w:rsidR="000967B0" w:rsidRDefault="000967B0">
      <w:r>
        <w:separator/>
      </w:r>
    </w:p>
  </w:footnote>
  <w:footnote w:type="continuationSeparator" w:id="0">
    <w:p w14:paraId="3935C263" w14:textId="77777777" w:rsidR="000967B0" w:rsidRDefault="0009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0D32" w14:textId="77777777" w:rsidR="004A47E1" w:rsidRDefault="004A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C2A" w14:textId="77777777" w:rsidR="004A47E1" w:rsidRDefault="004A4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1C4" w14:textId="4962D3F1" w:rsidR="00F262C3" w:rsidRPr="0070629D" w:rsidRDefault="00D77B95" w:rsidP="0070629D">
    <w:pPr>
      <w:pStyle w:val="Default"/>
      <w:ind w:left="1125"/>
      <w:jc w:val="center"/>
      <w:rPr>
        <w:rFonts w:ascii="Century Gothic" w:hAnsi="Century Gothic"/>
        <w:b/>
        <w:smallCaps/>
        <w:color w:val="386A8C"/>
        <w:sz w:val="36"/>
        <w:szCs w:val="36"/>
      </w:rPr>
    </w:pPr>
    <w:r w:rsidRPr="0070629D">
      <w:rPr>
        <w:rFonts w:asciiTheme="majorHAnsi" w:hAnsiTheme="majorHAnsi"/>
        <w:b/>
        <w:smallCaps/>
        <w:noProof/>
        <w:color w:val="1F497D" w:themeColor="text2"/>
        <w:sz w:val="36"/>
        <w:szCs w:val="36"/>
      </w:rPr>
      <w:drawing>
        <wp:anchor distT="0" distB="0" distL="114300" distR="114300" simplePos="0" relativeHeight="251658240" behindDoc="1" locked="0" layoutInCell="1" allowOverlap="1" wp14:anchorId="5ADB5147" wp14:editId="6939B8CD">
          <wp:simplePos x="0" y="0"/>
          <wp:positionH relativeFrom="column">
            <wp:posOffset>-171450</wp:posOffset>
          </wp:positionH>
          <wp:positionV relativeFrom="paragraph">
            <wp:posOffset>-123190</wp:posOffset>
          </wp:positionV>
          <wp:extent cx="3337560" cy="739968"/>
          <wp:effectExtent l="0" t="0" r="0" b="3175"/>
          <wp:wrapTight wrapText="bothSides">
            <wp:wrapPolygon edited="0">
              <wp:start x="0" y="0"/>
              <wp:lineTo x="0" y="21136"/>
              <wp:lineTo x="21452" y="21136"/>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veston-bay-horizontal-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7560" cy="739968"/>
                  </a:xfrm>
                  <a:prstGeom prst="rect">
                    <a:avLst/>
                  </a:prstGeom>
                </pic:spPr>
              </pic:pic>
            </a:graphicData>
          </a:graphic>
          <wp14:sizeRelH relativeFrom="margin">
            <wp14:pctWidth>0</wp14:pctWidth>
          </wp14:sizeRelH>
          <wp14:sizeRelV relativeFrom="margin">
            <wp14:pctHeight>0</wp14:pctHeight>
          </wp14:sizeRelV>
        </wp:anchor>
      </w:drawing>
    </w:r>
    <w:r w:rsidR="0070629D" w:rsidRPr="0070629D">
      <w:rPr>
        <w:rFonts w:ascii="Century Gothic" w:hAnsi="Century Gothic"/>
        <w:b/>
        <w:smallCaps/>
        <w:color w:val="386A8C"/>
        <w:sz w:val="36"/>
        <w:szCs w:val="36"/>
      </w:rPr>
      <w:t>Part-Time job available:</w:t>
    </w:r>
  </w:p>
  <w:p w14:paraId="37F5BD05" w14:textId="6F69A654" w:rsidR="005051DE" w:rsidRPr="0070629D" w:rsidRDefault="0070629D" w:rsidP="0070629D">
    <w:pPr>
      <w:pStyle w:val="Default"/>
      <w:ind w:left="1125"/>
      <w:jc w:val="center"/>
      <w:rPr>
        <w:rFonts w:asciiTheme="majorHAnsi" w:hAnsiTheme="majorHAnsi"/>
        <w:b/>
        <w:smallCaps/>
        <w:color w:val="386A8C"/>
        <w:sz w:val="32"/>
        <w:szCs w:val="32"/>
      </w:rPr>
    </w:pPr>
    <w:r w:rsidRPr="0070629D">
      <w:rPr>
        <w:rFonts w:ascii="Century Gothic" w:hAnsi="Century Gothic"/>
        <w:smallCaps/>
        <w:color w:val="386A8C"/>
        <w:sz w:val="32"/>
        <w:szCs w:val="32"/>
      </w:rPr>
      <w:t>Oyster Shell Recycling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544"/>
    <w:multiLevelType w:val="hybridMultilevel"/>
    <w:tmpl w:val="706C815E"/>
    <w:lvl w:ilvl="0" w:tplc="BC12B46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51DF1"/>
    <w:multiLevelType w:val="multilevel"/>
    <w:tmpl w:val="FEC80B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4A21A2"/>
    <w:multiLevelType w:val="hybridMultilevel"/>
    <w:tmpl w:val="C7CC6B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3B14"/>
    <w:multiLevelType w:val="multilevel"/>
    <w:tmpl w:val="0F42968C"/>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9856E15"/>
    <w:multiLevelType w:val="multilevel"/>
    <w:tmpl w:val="F7DEB9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74A7D"/>
    <w:multiLevelType w:val="hybridMultilevel"/>
    <w:tmpl w:val="DA8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793B"/>
    <w:multiLevelType w:val="hybridMultilevel"/>
    <w:tmpl w:val="49AC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64D3"/>
    <w:multiLevelType w:val="multilevel"/>
    <w:tmpl w:val="706C815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A63635"/>
    <w:multiLevelType w:val="hybridMultilevel"/>
    <w:tmpl w:val="9762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3FD1"/>
    <w:multiLevelType w:val="multilevel"/>
    <w:tmpl w:val="706C815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344D85"/>
    <w:multiLevelType w:val="multilevel"/>
    <w:tmpl w:val="E73A23B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157730FB"/>
    <w:multiLevelType w:val="hybridMultilevel"/>
    <w:tmpl w:val="779AC0EC"/>
    <w:lvl w:ilvl="0" w:tplc="BC12B46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6044B5F"/>
    <w:multiLevelType w:val="hybridMultilevel"/>
    <w:tmpl w:val="B47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611D0"/>
    <w:multiLevelType w:val="hybridMultilevel"/>
    <w:tmpl w:val="1662EB04"/>
    <w:lvl w:ilvl="0" w:tplc="9036DBA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95CDC"/>
    <w:multiLevelType w:val="hybridMultilevel"/>
    <w:tmpl w:val="536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22256"/>
    <w:multiLevelType w:val="hybridMultilevel"/>
    <w:tmpl w:val="7CB6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B3245"/>
    <w:multiLevelType w:val="hybridMultilevel"/>
    <w:tmpl w:val="959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E26CF"/>
    <w:multiLevelType w:val="hybridMultilevel"/>
    <w:tmpl w:val="F7DEB94A"/>
    <w:lvl w:ilvl="0" w:tplc="9036DB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E129AE"/>
    <w:multiLevelType w:val="multilevel"/>
    <w:tmpl w:val="507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0055FC"/>
    <w:multiLevelType w:val="hybridMultilevel"/>
    <w:tmpl w:val="E73A23B2"/>
    <w:lvl w:ilvl="0" w:tplc="9036DBA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7116777"/>
    <w:multiLevelType w:val="multilevel"/>
    <w:tmpl w:val="EE5CFFD2"/>
    <w:lvl w:ilvl="0">
      <w:start w:val="1"/>
      <w:numFmt w:val="bullet"/>
      <w:lvlText w:val=""/>
      <w:lvlJc w:val="left"/>
      <w:pPr>
        <w:tabs>
          <w:tab w:val="num" w:pos="720"/>
        </w:tabs>
        <w:ind w:left="720" w:hanging="360"/>
      </w:pPr>
      <w:rPr>
        <w:rFonts w:ascii="Wingdings" w:hAnsi="Wingding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FB41CC"/>
    <w:multiLevelType w:val="hybridMultilevel"/>
    <w:tmpl w:val="CC42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D94A8D"/>
    <w:multiLevelType w:val="hybridMultilevel"/>
    <w:tmpl w:val="5532AECC"/>
    <w:lvl w:ilvl="0" w:tplc="9036DB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2EAD71CD"/>
    <w:multiLevelType w:val="hybridMultilevel"/>
    <w:tmpl w:val="361C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62B17"/>
    <w:multiLevelType w:val="hybridMultilevel"/>
    <w:tmpl w:val="7CCE8316"/>
    <w:lvl w:ilvl="0" w:tplc="9036DB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32C5953"/>
    <w:multiLevelType w:val="hybridMultilevel"/>
    <w:tmpl w:val="06A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F3F41"/>
    <w:multiLevelType w:val="hybridMultilevel"/>
    <w:tmpl w:val="B2B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882B43"/>
    <w:multiLevelType w:val="hybridMultilevel"/>
    <w:tmpl w:val="EE5CFFD2"/>
    <w:lvl w:ilvl="0" w:tplc="33CC71E6">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816BD8"/>
    <w:multiLevelType w:val="hybridMultilevel"/>
    <w:tmpl w:val="31B440A8"/>
    <w:lvl w:ilvl="0" w:tplc="BC12B46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3C0B3EDF"/>
    <w:multiLevelType w:val="hybridMultilevel"/>
    <w:tmpl w:val="4F70DBD8"/>
    <w:lvl w:ilvl="0" w:tplc="3FA8665C">
      <w:start w:val="1"/>
      <w:numFmt w:val="bullet"/>
      <w:lvlText w:val=""/>
      <w:lvlJc w:val="left"/>
      <w:pPr>
        <w:tabs>
          <w:tab w:val="num" w:pos="720"/>
        </w:tabs>
        <w:ind w:left="720" w:hanging="360"/>
      </w:pPr>
      <w:rPr>
        <w:rFonts w:ascii="Wingdings" w:hAnsi="Wingding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C6E16FA"/>
    <w:multiLevelType w:val="hybridMultilevel"/>
    <w:tmpl w:val="7E8AF84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15:restartNumberingAfterBreak="0">
    <w:nsid w:val="42272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30B3154"/>
    <w:multiLevelType w:val="hybridMultilevel"/>
    <w:tmpl w:val="5DCE4164"/>
    <w:lvl w:ilvl="0" w:tplc="3FA8665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892808"/>
    <w:multiLevelType w:val="hybridMultilevel"/>
    <w:tmpl w:val="C5C4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F6029"/>
    <w:multiLevelType w:val="hybridMultilevel"/>
    <w:tmpl w:val="A3E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8F5652"/>
    <w:multiLevelType w:val="multilevel"/>
    <w:tmpl w:val="C7CC6BE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3C2422"/>
    <w:multiLevelType w:val="multilevel"/>
    <w:tmpl w:val="706C815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BBD5229"/>
    <w:multiLevelType w:val="hybridMultilevel"/>
    <w:tmpl w:val="4540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9B2AA4"/>
    <w:multiLevelType w:val="multilevel"/>
    <w:tmpl w:val="8C644C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2347E8"/>
    <w:multiLevelType w:val="hybridMultilevel"/>
    <w:tmpl w:val="8C644C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107EA0"/>
    <w:multiLevelType w:val="multilevel"/>
    <w:tmpl w:val="7CCE831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57EF394F"/>
    <w:multiLevelType w:val="hybridMultilevel"/>
    <w:tmpl w:val="731EEA8C"/>
    <w:lvl w:ilvl="0" w:tplc="3FA8665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0B6EBD"/>
    <w:multiLevelType w:val="hybridMultilevel"/>
    <w:tmpl w:val="2202FB14"/>
    <w:lvl w:ilvl="0" w:tplc="9036DB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152487"/>
    <w:multiLevelType w:val="hybridMultilevel"/>
    <w:tmpl w:val="FEC80BF2"/>
    <w:lvl w:ilvl="0" w:tplc="9036DB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618E4B6E"/>
    <w:multiLevelType w:val="hybridMultilevel"/>
    <w:tmpl w:val="01989F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3391D"/>
    <w:multiLevelType w:val="hybridMultilevel"/>
    <w:tmpl w:val="8B5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134085"/>
    <w:multiLevelType w:val="multilevel"/>
    <w:tmpl w:val="5532AE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7" w15:restartNumberingAfterBreak="0">
    <w:nsid w:val="66C85ECC"/>
    <w:multiLevelType w:val="hybridMultilevel"/>
    <w:tmpl w:val="F97005BA"/>
    <w:lvl w:ilvl="0" w:tplc="BC12B4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93B3F63"/>
    <w:multiLevelType w:val="hybridMultilevel"/>
    <w:tmpl w:val="D16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C2730"/>
    <w:multiLevelType w:val="hybridMultilevel"/>
    <w:tmpl w:val="0F42968C"/>
    <w:lvl w:ilvl="0" w:tplc="BBAC5422">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E877DEA"/>
    <w:multiLevelType w:val="hybridMultilevel"/>
    <w:tmpl w:val="AEAA6558"/>
    <w:lvl w:ilvl="0" w:tplc="3FA8665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EE400B0"/>
    <w:multiLevelType w:val="multilevel"/>
    <w:tmpl w:val="2202FB1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41656C"/>
    <w:multiLevelType w:val="hybridMultilevel"/>
    <w:tmpl w:val="6E02D782"/>
    <w:lvl w:ilvl="0" w:tplc="BC12B4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E25E47"/>
    <w:multiLevelType w:val="hybridMultilevel"/>
    <w:tmpl w:val="362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371FFF"/>
    <w:multiLevelType w:val="hybridMultilevel"/>
    <w:tmpl w:val="4E3E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092483"/>
    <w:multiLevelType w:val="hybridMultilevel"/>
    <w:tmpl w:val="FD7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31A28"/>
    <w:multiLevelType w:val="hybridMultilevel"/>
    <w:tmpl w:val="A4E42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783FA8"/>
    <w:multiLevelType w:val="multilevel"/>
    <w:tmpl w:val="C8B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A8B782D"/>
    <w:multiLevelType w:val="hybridMultilevel"/>
    <w:tmpl w:val="69B0E404"/>
    <w:lvl w:ilvl="0" w:tplc="8A66CAC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2C5BF2"/>
    <w:multiLevelType w:val="hybridMultilevel"/>
    <w:tmpl w:val="140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085020"/>
    <w:multiLevelType w:val="hybridMultilevel"/>
    <w:tmpl w:val="55561BF0"/>
    <w:lvl w:ilvl="0" w:tplc="3FA8665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E41631B"/>
    <w:multiLevelType w:val="hybridMultilevel"/>
    <w:tmpl w:val="8AA6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CC3294"/>
    <w:multiLevelType w:val="hybridMultilevel"/>
    <w:tmpl w:val="3320D276"/>
    <w:lvl w:ilvl="0" w:tplc="3FA8665C">
      <w:start w:val="1"/>
      <w:numFmt w:val="bullet"/>
      <w:lvlText w:val=""/>
      <w:lvlJc w:val="left"/>
      <w:pPr>
        <w:tabs>
          <w:tab w:val="num" w:pos="720"/>
        </w:tabs>
        <w:ind w:left="720" w:hanging="360"/>
      </w:pPr>
      <w:rPr>
        <w:rFonts w:ascii="Wingdings" w:hAnsi="Wingding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9778707">
    <w:abstractNumId w:val="17"/>
  </w:num>
  <w:num w:numId="2" w16cid:durableId="1954022072">
    <w:abstractNumId w:val="19"/>
  </w:num>
  <w:num w:numId="3" w16cid:durableId="2005039670">
    <w:abstractNumId w:val="4"/>
  </w:num>
  <w:num w:numId="4" w16cid:durableId="884172667">
    <w:abstractNumId w:val="47"/>
  </w:num>
  <w:num w:numId="5" w16cid:durableId="1818835859">
    <w:abstractNumId w:val="10"/>
  </w:num>
  <w:num w:numId="6" w16cid:durableId="1437671431">
    <w:abstractNumId w:val="28"/>
  </w:num>
  <w:num w:numId="7" w16cid:durableId="1437751140">
    <w:abstractNumId w:val="43"/>
  </w:num>
  <w:num w:numId="8" w16cid:durableId="2056613641">
    <w:abstractNumId w:val="24"/>
  </w:num>
  <w:num w:numId="9" w16cid:durableId="491022117">
    <w:abstractNumId w:val="1"/>
  </w:num>
  <w:num w:numId="10" w16cid:durableId="34160358">
    <w:abstractNumId w:val="52"/>
  </w:num>
  <w:num w:numId="11" w16cid:durableId="340010685">
    <w:abstractNumId w:val="40"/>
  </w:num>
  <w:num w:numId="12" w16cid:durableId="27804491">
    <w:abstractNumId w:val="11"/>
  </w:num>
  <w:num w:numId="13" w16cid:durableId="63721026">
    <w:abstractNumId w:val="39"/>
  </w:num>
  <w:num w:numId="14" w16cid:durableId="370572382">
    <w:abstractNumId w:val="22"/>
  </w:num>
  <w:num w:numId="15" w16cid:durableId="1980914730">
    <w:abstractNumId w:val="38"/>
  </w:num>
  <w:num w:numId="16" w16cid:durableId="694430365">
    <w:abstractNumId w:val="0"/>
  </w:num>
  <w:num w:numId="17" w16cid:durableId="1826049137">
    <w:abstractNumId w:val="36"/>
  </w:num>
  <w:num w:numId="18" w16cid:durableId="1863859805">
    <w:abstractNumId w:val="9"/>
  </w:num>
  <w:num w:numId="19" w16cid:durableId="1282885364">
    <w:abstractNumId w:val="7"/>
  </w:num>
  <w:num w:numId="20" w16cid:durableId="402946221">
    <w:abstractNumId w:val="27"/>
  </w:num>
  <w:num w:numId="21" w16cid:durableId="1841847074">
    <w:abstractNumId w:val="20"/>
  </w:num>
  <w:num w:numId="22" w16cid:durableId="1431005482">
    <w:abstractNumId w:val="62"/>
  </w:num>
  <w:num w:numId="23" w16cid:durableId="1664510646">
    <w:abstractNumId w:val="46"/>
  </w:num>
  <w:num w:numId="24" w16cid:durableId="1908372407">
    <w:abstractNumId w:val="50"/>
  </w:num>
  <w:num w:numId="25" w16cid:durableId="778337882">
    <w:abstractNumId w:val="23"/>
  </w:num>
  <w:num w:numId="26" w16cid:durableId="86538040">
    <w:abstractNumId w:val="2"/>
  </w:num>
  <w:num w:numId="27" w16cid:durableId="2074112252">
    <w:abstractNumId w:val="35"/>
  </w:num>
  <w:num w:numId="28" w16cid:durableId="628320911">
    <w:abstractNumId w:val="41"/>
  </w:num>
  <w:num w:numId="29" w16cid:durableId="934367401">
    <w:abstractNumId w:val="32"/>
  </w:num>
  <w:num w:numId="30" w16cid:durableId="943465189">
    <w:abstractNumId w:val="42"/>
  </w:num>
  <w:num w:numId="31" w16cid:durableId="1713378685">
    <w:abstractNumId w:val="49"/>
  </w:num>
  <w:num w:numId="32" w16cid:durableId="2020496424">
    <w:abstractNumId w:val="51"/>
  </w:num>
  <w:num w:numId="33" w16cid:durableId="527374237">
    <w:abstractNumId w:val="60"/>
  </w:num>
  <w:num w:numId="34" w16cid:durableId="90785556">
    <w:abstractNumId w:val="3"/>
  </w:num>
  <w:num w:numId="35" w16cid:durableId="507596465">
    <w:abstractNumId w:val="29"/>
  </w:num>
  <w:num w:numId="36" w16cid:durableId="939218513">
    <w:abstractNumId w:val="48"/>
  </w:num>
  <w:num w:numId="37" w16cid:durableId="1106585776">
    <w:abstractNumId w:val="5"/>
  </w:num>
  <w:num w:numId="38" w16cid:durableId="1754860837">
    <w:abstractNumId w:val="37"/>
  </w:num>
  <w:num w:numId="39" w16cid:durableId="671178697">
    <w:abstractNumId w:val="21"/>
  </w:num>
  <w:num w:numId="40" w16cid:durableId="1943955800">
    <w:abstractNumId w:val="8"/>
  </w:num>
  <w:num w:numId="41" w16cid:durableId="1431706622">
    <w:abstractNumId w:val="54"/>
  </w:num>
  <w:num w:numId="42" w16cid:durableId="389622091">
    <w:abstractNumId w:val="31"/>
  </w:num>
  <w:num w:numId="43" w16cid:durableId="1706059004">
    <w:abstractNumId w:val="58"/>
  </w:num>
  <w:num w:numId="44" w16cid:durableId="2098404072">
    <w:abstractNumId w:val="13"/>
  </w:num>
  <w:num w:numId="45" w16cid:durableId="292174770">
    <w:abstractNumId w:val="26"/>
  </w:num>
  <w:num w:numId="46" w16cid:durableId="722945122">
    <w:abstractNumId w:val="25"/>
  </w:num>
  <w:num w:numId="47" w16cid:durableId="262693104">
    <w:abstractNumId w:val="56"/>
  </w:num>
  <w:num w:numId="48" w16cid:durableId="1515923864">
    <w:abstractNumId w:val="15"/>
  </w:num>
  <w:num w:numId="49" w16cid:durableId="1234463860">
    <w:abstractNumId w:val="16"/>
  </w:num>
  <w:num w:numId="50" w16cid:durableId="568883975">
    <w:abstractNumId w:val="34"/>
  </w:num>
  <w:num w:numId="51" w16cid:durableId="1017267266">
    <w:abstractNumId w:val="14"/>
  </w:num>
  <w:num w:numId="52" w16cid:durableId="738986798">
    <w:abstractNumId w:val="33"/>
  </w:num>
  <w:num w:numId="53" w16cid:durableId="981885664">
    <w:abstractNumId w:val="45"/>
  </w:num>
  <w:num w:numId="54" w16cid:durableId="516582441">
    <w:abstractNumId w:val="57"/>
  </w:num>
  <w:num w:numId="55" w16cid:durableId="1575626134">
    <w:abstractNumId w:val="18"/>
  </w:num>
  <w:num w:numId="56" w16cid:durableId="1306929207">
    <w:abstractNumId w:val="12"/>
  </w:num>
  <w:num w:numId="57" w16cid:durableId="1945117160">
    <w:abstractNumId w:val="55"/>
  </w:num>
  <w:num w:numId="58" w16cid:durableId="1163279300">
    <w:abstractNumId w:val="59"/>
  </w:num>
  <w:num w:numId="59" w16cid:durableId="910892470">
    <w:abstractNumId w:val="6"/>
  </w:num>
  <w:num w:numId="60" w16cid:durableId="650787545">
    <w:abstractNumId w:val="44"/>
  </w:num>
  <w:num w:numId="61" w16cid:durableId="1166749139">
    <w:abstractNumId w:val="30"/>
  </w:num>
  <w:num w:numId="62" w16cid:durableId="1848405709">
    <w:abstractNumId w:val="61"/>
  </w:num>
  <w:num w:numId="63" w16cid:durableId="13102190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39"/>
    <w:rsid w:val="00003FC0"/>
    <w:rsid w:val="00014DE9"/>
    <w:rsid w:val="000238E2"/>
    <w:rsid w:val="00030551"/>
    <w:rsid w:val="00036B0B"/>
    <w:rsid w:val="00055C33"/>
    <w:rsid w:val="00066B90"/>
    <w:rsid w:val="000732DB"/>
    <w:rsid w:val="000967B0"/>
    <w:rsid w:val="000A4BE7"/>
    <w:rsid w:val="000A62EB"/>
    <w:rsid w:val="000A6A8A"/>
    <w:rsid w:val="000A7B08"/>
    <w:rsid w:val="000C3978"/>
    <w:rsid w:val="000C5B7B"/>
    <w:rsid w:val="000D3094"/>
    <w:rsid w:val="000D63D9"/>
    <w:rsid w:val="000E5668"/>
    <w:rsid w:val="00100A58"/>
    <w:rsid w:val="00116881"/>
    <w:rsid w:val="00116C4D"/>
    <w:rsid w:val="001306B3"/>
    <w:rsid w:val="0013252F"/>
    <w:rsid w:val="00136A38"/>
    <w:rsid w:val="00136A90"/>
    <w:rsid w:val="00151418"/>
    <w:rsid w:val="0016282A"/>
    <w:rsid w:val="00167E99"/>
    <w:rsid w:val="001714DB"/>
    <w:rsid w:val="00175BC5"/>
    <w:rsid w:val="00194235"/>
    <w:rsid w:val="001A6D0D"/>
    <w:rsid w:val="001B0BF0"/>
    <w:rsid w:val="001B42B3"/>
    <w:rsid w:val="001C50F3"/>
    <w:rsid w:val="001D204D"/>
    <w:rsid w:val="001D5AD3"/>
    <w:rsid w:val="001E6AD2"/>
    <w:rsid w:val="001F2A8F"/>
    <w:rsid w:val="002059F3"/>
    <w:rsid w:val="00220CAE"/>
    <w:rsid w:val="00227750"/>
    <w:rsid w:val="00231973"/>
    <w:rsid w:val="00241591"/>
    <w:rsid w:val="00255047"/>
    <w:rsid w:val="0026171D"/>
    <w:rsid w:val="00261F32"/>
    <w:rsid w:val="0028006B"/>
    <w:rsid w:val="002837F8"/>
    <w:rsid w:val="00283C9F"/>
    <w:rsid w:val="00284075"/>
    <w:rsid w:val="002A40C3"/>
    <w:rsid w:val="002B02D1"/>
    <w:rsid w:val="002C420B"/>
    <w:rsid w:val="002C4BDF"/>
    <w:rsid w:val="002E030B"/>
    <w:rsid w:val="0031297B"/>
    <w:rsid w:val="00314C54"/>
    <w:rsid w:val="00322A48"/>
    <w:rsid w:val="00325495"/>
    <w:rsid w:val="00345E9F"/>
    <w:rsid w:val="00353E49"/>
    <w:rsid w:val="0037282E"/>
    <w:rsid w:val="00381BA7"/>
    <w:rsid w:val="00385C6B"/>
    <w:rsid w:val="003A7614"/>
    <w:rsid w:val="003B75CD"/>
    <w:rsid w:val="003D6C6F"/>
    <w:rsid w:val="003E6232"/>
    <w:rsid w:val="003F01F5"/>
    <w:rsid w:val="003F06F2"/>
    <w:rsid w:val="00411057"/>
    <w:rsid w:val="00420DD1"/>
    <w:rsid w:val="00427B54"/>
    <w:rsid w:val="004327FB"/>
    <w:rsid w:val="004552A3"/>
    <w:rsid w:val="004612CF"/>
    <w:rsid w:val="0046281F"/>
    <w:rsid w:val="00464994"/>
    <w:rsid w:val="00480D2E"/>
    <w:rsid w:val="00487A46"/>
    <w:rsid w:val="004A0737"/>
    <w:rsid w:val="004A47E1"/>
    <w:rsid w:val="004B6025"/>
    <w:rsid w:val="004B6C83"/>
    <w:rsid w:val="004C17C0"/>
    <w:rsid w:val="004C7106"/>
    <w:rsid w:val="004D696D"/>
    <w:rsid w:val="004D6B09"/>
    <w:rsid w:val="004E6D28"/>
    <w:rsid w:val="004F4A07"/>
    <w:rsid w:val="005051DE"/>
    <w:rsid w:val="0051169D"/>
    <w:rsid w:val="00525F35"/>
    <w:rsid w:val="00527A65"/>
    <w:rsid w:val="00531C39"/>
    <w:rsid w:val="00534080"/>
    <w:rsid w:val="00536AFE"/>
    <w:rsid w:val="00543F27"/>
    <w:rsid w:val="00544E2A"/>
    <w:rsid w:val="0055237C"/>
    <w:rsid w:val="005533AB"/>
    <w:rsid w:val="005618B6"/>
    <w:rsid w:val="00562D64"/>
    <w:rsid w:val="00567DA5"/>
    <w:rsid w:val="00574B37"/>
    <w:rsid w:val="005823AC"/>
    <w:rsid w:val="0058375A"/>
    <w:rsid w:val="0059792C"/>
    <w:rsid w:val="005B73D0"/>
    <w:rsid w:val="005D504E"/>
    <w:rsid w:val="005E3D47"/>
    <w:rsid w:val="005E65E3"/>
    <w:rsid w:val="005E6A11"/>
    <w:rsid w:val="005F257F"/>
    <w:rsid w:val="005F35EE"/>
    <w:rsid w:val="00600A61"/>
    <w:rsid w:val="00612193"/>
    <w:rsid w:val="00633F5E"/>
    <w:rsid w:val="00635A86"/>
    <w:rsid w:val="0065057D"/>
    <w:rsid w:val="00654819"/>
    <w:rsid w:val="00664099"/>
    <w:rsid w:val="00665D21"/>
    <w:rsid w:val="0067381A"/>
    <w:rsid w:val="0069047E"/>
    <w:rsid w:val="00691BB1"/>
    <w:rsid w:val="00693B28"/>
    <w:rsid w:val="006A2FF4"/>
    <w:rsid w:val="006A3BC1"/>
    <w:rsid w:val="006A7C3A"/>
    <w:rsid w:val="006B0CDB"/>
    <w:rsid w:val="006B4ACC"/>
    <w:rsid w:val="006D1348"/>
    <w:rsid w:val="006D7974"/>
    <w:rsid w:val="006E39B2"/>
    <w:rsid w:val="006E6976"/>
    <w:rsid w:val="006E79D5"/>
    <w:rsid w:val="006E7CE8"/>
    <w:rsid w:val="006F11DB"/>
    <w:rsid w:val="006F4B1B"/>
    <w:rsid w:val="00702370"/>
    <w:rsid w:val="0070629D"/>
    <w:rsid w:val="00707A5D"/>
    <w:rsid w:val="00712E12"/>
    <w:rsid w:val="00715FE1"/>
    <w:rsid w:val="007311CC"/>
    <w:rsid w:val="007339CA"/>
    <w:rsid w:val="00735DD1"/>
    <w:rsid w:val="00742E6E"/>
    <w:rsid w:val="00761839"/>
    <w:rsid w:val="00784B8A"/>
    <w:rsid w:val="0079186B"/>
    <w:rsid w:val="007A0202"/>
    <w:rsid w:val="007A744C"/>
    <w:rsid w:val="007C1AE3"/>
    <w:rsid w:val="007F2A06"/>
    <w:rsid w:val="007F7185"/>
    <w:rsid w:val="00802DFF"/>
    <w:rsid w:val="0083082F"/>
    <w:rsid w:val="0083750E"/>
    <w:rsid w:val="00840899"/>
    <w:rsid w:val="008475DB"/>
    <w:rsid w:val="00871CB1"/>
    <w:rsid w:val="008772F9"/>
    <w:rsid w:val="00877AA6"/>
    <w:rsid w:val="0089333F"/>
    <w:rsid w:val="00897A02"/>
    <w:rsid w:val="008A0B3B"/>
    <w:rsid w:val="008C12F2"/>
    <w:rsid w:val="008C2679"/>
    <w:rsid w:val="008D41BE"/>
    <w:rsid w:val="008E223F"/>
    <w:rsid w:val="008E322B"/>
    <w:rsid w:val="008E45F5"/>
    <w:rsid w:val="008E6B90"/>
    <w:rsid w:val="008E7FEA"/>
    <w:rsid w:val="00900D3F"/>
    <w:rsid w:val="00907FDC"/>
    <w:rsid w:val="009139E0"/>
    <w:rsid w:val="00932C65"/>
    <w:rsid w:val="0094646B"/>
    <w:rsid w:val="00960D3D"/>
    <w:rsid w:val="00964499"/>
    <w:rsid w:val="00964604"/>
    <w:rsid w:val="00973A33"/>
    <w:rsid w:val="009972C9"/>
    <w:rsid w:val="009A780C"/>
    <w:rsid w:val="009B439A"/>
    <w:rsid w:val="009C04D3"/>
    <w:rsid w:val="009C4DF2"/>
    <w:rsid w:val="009C61B7"/>
    <w:rsid w:val="009E7797"/>
    <w:rsid w:val="009F0241"/>
    <w:rsid w:val="00A071D4"/>
    <w:rsid w:val="00A16FCC"/>
    <w:rsid w:val="00A21188"/>
    <w:rsid w:val="00A42F87"/>
    <w:rsid w:val="00A45371"/>
    <w:rsid w:val="00A4554E"/>
    <w:rsid w:val="00A47EFC"/>
    <w:rsid w:val="00A653FC"/>
    <w:rsid w:val="00A750C9"/>
    <w:rsid w:val="00A912E2"/>
    <w:rsid w:val="00AA042E"/>
    <w:rsid w:val="00AA4092"/>
    <w:rsid w:val="00AB03E9"/>
    <w:rsid w:val="00AB5B91"/>
    <w:rsid w:val="00AD35B0"/>
    <w:rsid w:val="00AE24BA"/>
    <w:rsid w:val="00AE3B80"/>
    <w:rsid w:val="00AF1CC6"/>
    <w:rsid w:val="00AF4616"/>
    <w:rsid w:val="00B1514B"/>
    <w:rsid w:val="00B16C0E"/>
    <w:rsid w:val="00B21327"/>
    <w:rsid w:val="00B336BC"/>
    <w:rsid w:val="00B37F12"/>
    <w:rsid w:val="00B52FCC"/>
    <w:rsid w:val="00B6170A"/>
    <w:rsid w:val="00B62045"/>
    <w:rsid w:val="00B73A02"/>
    <w:rsid w:val="00B77CDB"/>
    <w:rsid w:val="00B90F2D"/>
    <w:rsid w:val="00BA35A0"/>
    <w:rsid w:val="00BB5CF3"/>
    <w:rsid w:val="00BC5586"/>
    <w:rsid w:val="00BC560D"/>
    <w:rsid w:val="00BE228C"/>
    <w:rsid w:val="00BF3A20"/>
    <w:rsid w:val="00C03605"/>
    <w:rsid w:val="00C07CA8"/>
    <w:rsid w:val="00C10958"/>
    <w:rsid w:val="00C10F63"/>
    <w:rsid w:val="00C117AC"/>
    <w:rsid w:val="00C12F08"/>
    <w:rsid w:val="00C2132F"/>
    <w:rsid w:val="00C237E4"/>
    <w:rsid w:val="00C3601C"/>
    <w:rsid w:val="00C45863"/>
    <w:rsid w:val="00C550EC"/>
    <w:rsid w:val="00C55B31"/>
    <w:rsid w:val="00C728AB"/>
    <w:rsid w:val="00C81769"/>
    <w:rsid w:val="00C862EE"/>
    <w:rsid w:val="00C90379"/>
    <w:rsid w:val="00CA635F"/>
    <w:rsid w:val="00CC4E4C"/>
    <w:rsid w:val="00CC5E70"/>
    <w:rsid w:val="00CE4A93"/>
    <w:rsid w:val="00CF3F7A"/>
    <w:rsid w:val="00CF67C1"/>
    <w:rsid w:val="00CF6BF8"/>
    <w:rsid w:val="00D04DFB"/>
    <w:rsid w:val="00D16C1F"/>
    <w:rsid w:val="00D34C1D"/>
    <w:rsid w:val="00D34C52"/>
    <w:rsid w:val="00D523EB"/>
    <w:rsid w:val="00D5366C"/>
    <w:rsid w:val="00D5674C"/>
    <w:rsid w:val="00D77B95"/>
    <w:rsid w:val="00D82768"/>
    <w:rsid w:val="00D8714A"/>
    <w:rsid w:val="00DA4314"/>
    <w:rsid w:val="00DA6534"/>
    <w:rsid w:val="00DB265E"/>
    <w:rsid w:val="00DB436A"/>
    <w:rsid w:val="00DC7201"/>
    <w:rsid w:val="00DD4920"/>
    <w:rsid w:val="00DF686E"/>
    <w:rsid w:val="00E222AE"/>
    <w:rsid w:val="00E32BB1"/>
    <w:rsid w:val="00E8418D"/>
    <w:rsid w:val="00EA1034"/>
    <w:rsid w:val="00EA171C"/>
    <w:rsid w:val="00EA44B4"/>
    <w:rsid w:val="00EA4A52"/>
    <w:rsid w:val="00EA4E50"/>
    <w:rsid w:val="00EA64C1"/>
    <w:rsid w:val="00EB2C1A"/>
    <w:rsid w:val="00EB2D2F"/>
    <w:rsid w:val="00EB6BB3"/>
    <w:rsid w:val="00EC3F35"/>
    <w:rsid w:val="00EE15C6"/>
    <w:rsid w:val="00EF1844"/>
    <w:rsid w:val="00F00525"/>
    <w:rsid w:val="00F04EA6"/>
    <w:rsid w:val="00F1757A"/>
    <w:rsid w:val="00F262C3"/>
    <w:rsid w:val="00F27E30"/>
    <w:rsid w:val="00F36971"/>
    <w:rsid w:val="00F42FD5"/>
    <w:rsid w:val="00F65439"/>
    <w:rsid w:val="00F7174E"/>
    <w:rsid w:val="00F775FE"/>
    <w:rsid w:val="00F82630"/>
    <w:rsid w:val="00FB5E1B"/>
    <w:rsid w:val="00FC2335"/>
    <w:rsid w:val="00FC5634"/>
    <w:rsid w:val="00FD16B4"/>
    <w:rsid w:val="00FD7DF9"/>
    <w:rsid w:val="00FF276B"/>
    <w:rsid w:val="00FF3EAD"/>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2E31"/>
  <w15:docId w15:val="{50FC57A5-49DB-4A21-B0F3-870BED6C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A52"/>
    <w:rPr>
      <w:sz w:val="24"/>
      <w:szCs w:val="24"/>
    </w:rPr>
  </w:style>
  <w:style w:type="paragraph" w:styleId="Heading1">
    <w:name w:val="heading 1"/>
    <w:basedOn w:val="Normal"/>
    <w:next w:val="Normal"/>
    <w:qFormat/>
    <w:rsid w:val="00665D2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4A52"/>
    <w:pPr>
      <w:spacing w:before="100" w:beforeAutospacing="1" w:after="100" w:afterAutospacing="1"/>
    </w:pPr>
    <w:rPr>
      <w:color w:val="000000"/>
    </w:rPr>
  </w:style>
  <w:style w:type="paragraph" w:styleId="Header">
    <w:name w:val="header"/>
    <w:basedOn w:val="Normal"/>
    <w:link w:val="HeaderChar"/>
    <w:uiPriority w:val="99"/>
    <w:rsid w:val="00EA4A52"/>
    <w:pPr>
      <w:tabs>
        <w:tab w:val="center" w:pos="4320"/>
        <w:tab w:val="right" w:pos="8640"/>
      </w:tabs>
    </w:pPr>
  </w:style>
  <w:style w:type="paragraph" w:styleId="Footer">
    <w:name w:val="footer"/>
    <w:basedOn w:val="Normal"/>
    <w:rsid w:val="00EA4A52"/>
    <w:pPr>
      <w:tabs>
        <w:tab w:val="center" w:pos="4320"/>
        <w:tab w:val="right" w:pos="8640"/>
      </w:tabs>
    </w:pPr>
  </w:style>
  <w:style w:type="paragraph" w:styleId="BodyText">
    <w:name w:val="Body Text"/>
    <w:basedOn w:val="Normal"/>
    <w:rsid w:val="00964499"/>
    <w:rPr>
      <w:szCs w:val="20"/>
    </w:rPr>
  </w:style>
  <w:style w:type="paragraph" w:styleId="Title">
    <w:name w:val="Title"/>
    <w:basedOn w:val="Normal"/>
    <w:qFormat/>
    <w:rsid w:val="005E6A11"/>
    <w:pPr>
      <w:jc w:val="center"/>
    </w:pPr>
    <w:rPr>
      <w:b/>
      <w:bCs/>
      <w:sz w:val="20"/>
    </w:rPr>
  </w:style>
  <w:style w:type="paragraph" w:styleId="BalloonText">
    <w:name w:val="Balloon Text"/>
    <w:basedOn w:val="Normal"/>
    <w:semiHidden/>
    <w:rsid w:val="00665D21"/>
    <w:rPr>
      <w:rFonts w:ascii="Tahoma" w:hAnsi="Tahoma" w:cs="Tahoma"/>
      <w:sz w:val="16"/>
      <w:szCs w:val="16"/>
    </w:rPr>
  </w:style>
  <w:style w:type="character" w:styleId="Hyperlink">
    <w:name w:val="Hyperlink"/>
    <w:unhideWhenUsed/>
    <w:rsid w:val="00707A5D"/>
    <w:rPr>
      <w:color w:val="0000FF"/>
      <w:u w:val="single"/>
    </w:rPr>
  </w:style>
  <w:style w:type="paragraph" w:customStyle="1" w:styleId="Default">
    <w:name w:val="Default"/>
    <w:rsid w:val="0028006B"/>
    <w:pPr>
      <w:autoSpaceDE w:val="0"/>
      <w:autoSpaceDN w:val="0"/>
      <w:adjustRightInd w:val="0"/>
    </w:pPr>
    <w:rPr>
      <w:color w:val="000000"/>
      <w:sz w:val="24"/>
      <w:szCs w:val="24"/>
    </w:rPr>
  </w:style>
  <w:style w:type="character" w:customStyle="1" w:styleId="HeaderChar">
    <w:name w:val="Header Char"/>
    <w:link w:val="Header"/>
    <w:uiPriority w:val="99"/>
    <w:rsid w:val="00562D64"/>
    <w:rPr>
      <w:sz w:val="24"/>
      <w:szCs w:val="24"/>
    </w:rPr>
  </w:style>
  <w:style w:type="character" w:styleId="CommentReference">
    <w:name w:val="annotation reference"/>
    <w:rsid w:val="00D523EB"/>
    <w:rPr>
      <w:sz w:val="16"/>
      <w:szCs w:val="16"/>
    </w:rPr>
  </w:style>
  <w:style w:type="paragraph" w:styleId="CommentText">
    <w:name w:val="annotation text"/>
    <w:basedOn w:val="Normal"/>
    <w:link w:val="CommentTextChar"/>
    <w:rsid w:val="00D523EB"/>
    <w:rPr>
      <w:sz w:val="20"/>
      <w:szCs w:val="20"/>
    </w:rPr>
  </w:style>
  <w:style w:type="character" w:customStyle="1" w:styleId="CommentTextChar">
    <w:name w:val="Comment Text Char"/>
    <w:basedOn w:val="DefaultParagraphFont"/>
    <w:link w:val="CommentText"/>
    <w:rsid w:val="00D523EB"/>
  </w:style>
  <w:style w:type="paragraph" w:styleId="CommentSubject">
    <w:name w:val="annotation subject"/>
    <w:basedOn w:val="CommentText"/>
    <w:next w:val="CommentText"/>
    <w:link w:val="CommentSubjectChar"/>
    <w:rsid w:val="00D523EB"/>
    <w:rPr>
      <w:b/>
      <w:bCs/>
    </w:rPr>
  </w:style>
  <w:style w:type="character" w:customStyle="1" w:styleId="CommentSubjectChar">
    <w:name w:val="Comment Subject Char"/>
    <w:link w:val="CommentSubject"/>
    <w:rsid w:val="00D523EB"/>
    <w:rPr>
      <w:b/>
      <w:bCs/>
    </w:rPr>
  </w:style>
  <w:style w:type="character" w:styleId="Strong">
    <w:name w:val="Strong"/>
    <w:qFormat/>
    <w:rsid w:val="00B77CDB"/>
    <w:rPr>
      <w:b/>
      <w:bCs/>
    </w:rPr>
  </w:style>
  <w:style w:type="character" w:styleId="FollowedHyperlink">
    <w:name w:val="FollowedHyperlink"/>
    <w:basedOn w:val="DefaultParagraphFont"/>
    <w:rsid w:val="00100A58"/>
    <w:rPr>
      <w:color w:val="800080" w:themeColor="followedHyperlink"/>
      <w:u w:val="single"/>
    </w:rPr>
  </w:style>
  <w:style w:type="paragraph" w:styleId="ListParagraph">
    <w:name w:val="List Paragraph"/>
    <w:basedOn w:val="Normal"/>
    <w:uiPriority w:val="34"/>
    <w:qFormat/>
    <w:rsid w:val="00420DD1"/>
    <w:pPr>
      <w:ind w:left="720"/>
      <w:contextualSpacing/>
    </w:pPr>
  </w:style>
  <w:style w:type="character" w:styleId="Mention">
    <w:name w:val="Mention"/>
    <w:basedOn w:val="DefaultParagraphFont"/>
    <w:uiPriority w:val="99"/>
    <w:semiHidden/>
    <w:unhideWhenUsed/>
    <w:rsid w:val="00D34C1D"/>
    <w:rPr>
      <w:color w:val="2B579A"/>
      <w:shd w:val="clear" w:color="auto" w:fill="E6E6E6"/>
    </w:rPr>
  </w:style>
  <w:style w:type="character" w:styleId="UnresolvedMention">
    <w:name w:val="Unresolved Mention"/>
    <w:basedOn w:val="DefaultParagraphFont"/>
    <w:uiPriority w:val="99"/>
    <w:semiHidden/>
    <w:unhideWhenUsed/>
    <w:rsid w:val="00AA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1576">
      <w:bodyDiv w:val="1"/>
      <w:marLeft w:val="0"/>
      <w:marRight w:val="0"/>
      <w:marTop w:val="0"/>
      <w:marBottom w:val="0"/>
      <w:divBdr>
        <w:top w:val="none" w:sz="0" w:space="0" w:color="auto"/>
        <w:left w:val="none" w:sz="0" w:space="0" w:color="auto"/>
        <w:bottom w:val="none" w:sz="0" w:space="0" w:color="auto"/>
        <w:right w:val="none" w:sz="0" w:space="0" w:color="auto"/>
      </w:divBdr>
    </w:div>
    <w:div w:id="19836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bay.org/oyst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alvba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galvbay.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Mental Health Association of Greater Houston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mpatel</dc:creator>
  <cp:keywords/>
  <dc:description/>
  <cp:lastModifiedBy>Ana-Marie Schaefer</cp:lastModifiedBy>
  <cp:revision>4</cp:revision>
  <cp:lastPrinted>2017-03-07T22:16:00Z</cp:lastPrinted>
  <dcterms:created xsi:type="dcterms:W3CDTF">2022-05-12T18:57:00Z</dcterms:created>
  <dcterms:modified xsi:type="dcterms:W3CDTF">2022-05-17T15:31:00Z</dcterms:modified>
</cp:coreProperties>
</file>