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Member Job Description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EarthShare Texas Mission: </w:t>
      </w:r>
      <w:r w:rsidDel="00000000" w:rsidR="00000000" w:rsidRPr="00000000">
        <w:rPr>
          <w:rtl w:val="0"/>
        </w:rPr>
        <w:t xml:space="preserve">Through collaborative fundraising and partnership building, EarthShare Texas empowers mission-driven members to pursue positive environmental and health impacts across the Lone Star State for the benefit of all.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Earth Share Texas seeks board members who commit to fulfill the following responsibilities: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 of the Board as a Whole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 EarthShare Texas’ leadership body, the Board is responsible for: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and oversee the evolution of EarthShare Texas’ mission and purpose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and evaluate the executive director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 in strategic and organizational planning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implementing the strategic plan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rigorous fiduciary oversight and financial management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Fundraise to ensure financial sustainability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Assessing its own performance as a governing body.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 of Individual Board Members 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Each individual board member is expected to: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 EarthShare Texas’ mission, policies, procedures and programs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and be accountable to EarthShare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Texas’ financial statements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 as an active advocate and ambassador for EarthShare Texas and invest time and resources to advance its mission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personal financial contribution at least annually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for, attend, and actively participate in board and participating organization meetings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an annual conflict of information statement, and reveal if a conflict develops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fully in one or more committees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rtl w:val="0"/>
        </w:rPr>
        <w:t xml:space="preserve">Time Commitment: </w:t>
      </w:r>
      <w:r w:rsidDel="00000000" w:rsidR="00000000" w:rsidRPr="00000000">
        <w:rPr>
          <w:rtl w:val="0"/>
        </w:rPr>
        <w:t xml:space="preserve">Approximately 5-10 hours per month - quarterly board meetings and committee meetings; 2 annual member meetings; occasional events and activities.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Expected board term:</w:t>
      </w:r>
      <w:r w:rsidDel="00000000" w:rsidR="00000000" w:rsidRPr="00000000">
        <w:rPr>
          <w:rtl w:val="0"/>
        </w:rPr>
        <w:t xml:space="preserve"> 2 years, starting January 2024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To learn more about EarthShare Texas please visit our site: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https://earthshare-texas.org/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To apply or inquire more, please reach out to estx@earthshare-texas.org with a statement of interest. </w:t>
      </w:r>
      <w:r w:rsidDel="00000000" w:rsidR="00000000" w:rsidRPr="00000000">
        <w:rPr>
          <w:b w:val="1"/>
          <w:rtl w:val="0"/>
        </w:rPr>
        <w:t xml:space="preserve">Accepting inquiries and applications until November 15, 2023.</w:t>
      </w:r>
      <w:r w:rsidDel="00000000" w:rsidR="00000000" w:rsidRPr="00000000">
        <w:rPr>
          <w:rtl w:val="0"/>
        </w:rPr>
        <w:t xml:space="preserve"> 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00288" cy="615327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288" cy="615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C0B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0BE8"/>
  </w:style>
  <w:style w:type="paragraph" w:styleId="Footer">
    <w:name w:val="footer"/>
    <w:basedOn w:val="Normal"/>
    <w:link w:val="FooterChar"/>
    <w:uiPriority w:val="99"/>
    <w:unhideWhenUsed w:val="1"/>
    <w:rsid w:val="00CC0B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0BE8"/>
  </w:style>
  <w:style w:type="paragraph" w:styleId="ListParagraph">
    <w:name w:val="List Paragraph"/>
    <w:basedOn w:val="Normal"/>
    <w:uiPriority w:val="34"/>
    <w:qFormat w:val="1"/>
    <w:rsid w:val="00CC0BE8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7E4C7F"/>
    <w:pPr>
      <w:spacing w:after="100" w:afterAutospacing="1" w:before="100" w:beforeAutospacing="1"/>
    </w:pPr>
    <w:rPr>
      <w:rFonts w:ascii="Times New Roman" w:cs="Times New Roman" w:hAnsi="Times New Roman" w:eastAsiaTheme="minorEastAsia"/>
    </w:rPr>
  </w:style>
  <w:style w:type="character" w:styleId="Hyperlink">
    <w:name w:val="Hyperlink"/>
    <w:basedOn w:val="DefaultParagraphFont"/>
    <w:uiPriority w:val="99"/>
    <w:unhideWhenUsed w:val="1"/>
    <w:rsid w:val="00373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73CC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earthshare-texas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Y7Ng6//gu/Z4FKB1eJDnqFIAg==">CgMxLjA4AHIhMUxvQ3IwY0RnVWJVZzFNTGxnWWswZXRaU29uZWFJWGx4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2021-09-21T19:06:00Z</dcterms:created>
  <dc:creator>Microsoft Office User</dc:creator>
</cp:coreProperties>
</file>